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caps/>
        </w:rPr>
        <w:id w:val="216423957"/>
        <w:docPartObj>
          <w:docPartGallery w:val="Cover Pages"/>
          <w:docPartUnique/>
        </w:docPartObj>
      </w:sdtPr>
      <w:sdtEndPr>
        <w:rPr>
          <w:rFonts w:ascii="Times New Roman" w:eastAsiaTheme="minorEastAsia" w:hAnsi="Times New Roman" w:cs="Times New Roman"/>
          <w:b/>
          <w:bCs/>
          <w:caps w:val="0"/>
          <w:sz w:val="26"/>
          <w:szCs w:val="26"/>
        </w:rPr>
      </w:sdtEndPr>
      <w:sdtContent>
        <w:tbl>
          <w:tblPr>
            <w:tblW w:w="4764" w:type="pct"/>
            <w:jc w:val="center"/>
            <w:tblLook w:val="04A0"/>
          </w:tblPr>
          <w:tblGrid>
            <w:gridCol w:w="9119"/>
          </w:tblGrid>
          <w:tr w:rsidR="008509CF" w:rsidTr="00EB21FE">
            <w:trPr>
              <w:trHeight w:val="634"/>
              <w:jc w:val="center"/>
            </w:trPr>
            <w:tc>
              <w:tcPr>
                <w:tcW w:w="5000" w:type="pct"/>
              </w:tcPr>
              <w:p w:rsidR="008509CF" w:rsidRDefault="008509CF" w:rsidP="008509CF">
                <w:pPr>
                  <w:jc w:val="center"/>
                  <w:rPr>
                    <w:sz w:val="32"/>
                    <w:szCs w:val="32"/>
                  </w:rPr>
                </w:pPr>
                <w:r>
                  <w:rPr>
                    <w:sz w:val="32"/>
                    <w:szCs w:val="32"/>
                  </w:rPr>
                  <w:t>МОСКОВСКИЙ ГОСУДАРСТВЕННЫЙ УНИВЕРСИТЕТ</w:t>
                </w:r>
                <w:r>
                  <w:rPr>
                    <w:sz w:val="32"/>
                    <w:szCs w:val="32"/>
                  </w:rPr>
                  <w:br/>
                </w:r>
                <w:r>
                  <w:rPr>
                    <w:sz w:val="32"/>
                    <w:szCs w:val="32"/>
                    <w:u w:val="single"/>
                  </w:rPr>
                  <w:t>имени М.В.Ломоносова</w:t>
                </w:r>
                <w:r>
                  <w:rPr>
                    <w:sz w:val="32"/>
                    <w:szCs w:val="32"/>
                  </w:rPr>
                  <w:br/>
                  <w:t>ФИЗИЧЕСКИЙ ФАКУЛЬТЕТ</w:t>
                </w:r>
              </w:p>
              <w:p w:rsidR="008509CF" w:rsidRPr="009F5C10" w:rsidRDefault="009F5C10" w:rsidP="003B7DC3">
                <w:pPr>
                  <w:jc w:val="center"/>
                  <w:rPr>
                    <w:rFonts w:eastAsiaTheme="majorEastAsia" w:cstheme="minorHAnsi"/>
                    <w:caps/>
                    <w:sz w:val="28"/>
                    <w:szCs w:val="28"/>
                  </w:rPr>
                </w:pPr>
                <w:r>
                  <w:rPr>
                    <w:rFonts w:eastAsiaTheme="majorEastAsia" w:cstheme="minorHAnsi"/>
                    <w:caps/>
                    <w:sz w:val="28"/>
                    <w:szCs w:val="28"/>
                  </w:rPr>
                  <w:t>Кафедра квантовой электроники.</w:t>
                </w:r>
              </w:p>
            </w:tc>
          </w:tr>
        </w:tbl>
        <w:p w:rsidR="008509CF" w:rsidRDefault="008509CF"/>
        <w:p w:rsidR="00EB21FE" w:rsidRPr="009F5C10" w:rsidRDefault="00EB21FE">
          <w:pPr>
            <w:rPr>
              <w:sz w:val="28"/>
              <w:szCs w:val="28"/>
            </w:rPr>
          </w:pPr>
        </w:p>
        <w:p w:rsidR="00EB21FE" w:rsidRDefault="00EB21FE"/>
        <w:p w:rsidR="00EB21FE" w:rsidRDefault="00EB21FE"/>
        <w:p w:rsidR="008509CF" w:rsidRPr="00EB21FE" w:rsidRDefault="009F5C10" w:rsidP="00EB21FE">
          <w:pPr>
            <w:jc w:val="center"/>
            <w:rPr>
              <w:rFonts w:ascii="Times New Roman" w:hAnsi="Times New Roman" w:cs="Times New Roman"/>
              <w:sz w:val="44"/>
              <w:szCs w:val="44"/>
            </w:rPr>
          </w:pPr>
          <w:r>
            <w:rPr>
              <w:rFonts w:ascii="Times New Roman" w:hAnsi="Times New Roman" w:cs="Times New Roman"/>
              <w:sz w:val="44"/>
              <w:szCs w:val="44"/>
            </w:rPr>
            <w:br/>
          </w:r>
          <w:r w:rsidR="00EB21FE" w:rsidRPr="00EB21FE">
            <w:rPr>
              <w:rFonts w:ascii="Times New Roman" w:hAnsi="Times New Roman" w:cs="Times New Roman"/>
              <w:sz w:val="44"/>
              <w:szCs w:val="44"/>
            </w:rPr>
            <w:t>Экспериментальные нелинейно - оптические методы исследования поверхности</w:t>
          </w:r>
        </w:p>
        <w:p w:rsidR="008509CF" w:rsidRDefault="008509CF"/>
        <w:p w:rsidR="008509CF" w:rsidRDefault="008509CF"/>
        <w:p w:rsidR="008509CF" w:rsidRDefault="008509CF"/>
        <w:p w:rsidR="008509CF" w:rsidRDefault="008509CF"/>
        <w:p w:rsidR="008509CF" w:rsidRDefault="008509CF"/>
        <w:p w:rsidR="008509CF" w:rsidRDefault="008509CF"/>
        <w:p w:rsidR="008509CF" w:rsidRDefault="003B7DC3">
          <w:pPr>
            <w:rPr>
              <w:rFonts w:ascii="Times New Roman" w:hAnsi="Times New Roman" w:cs="Times New Roman"/>
              <w:bCs/>
              <w:sz w:val="26"/>
              <w:szCs w:val="26"/>
            </w:rPr>
          </w:pPr>
          <w:r>
            <w:rPr>
              <w:rFonts w:ascii="Times New Roman" w:hAnsi="Times New Roman" w:cs="Times New Roman"/>
              <w:b/>
              <w:bCs/>
              <w:sz w:val="26"/>
              <w:szCs w:val="26"/>
            </w:rPr>
            <w:t xml:space="preserve">                                                                       </w:t>
          </w:r>
          <w:r>
            <w:rPr>
              <w:rFonts w:ascii="Times New Roman" w:hAnsi="Times New Roman" w:cs="Times New Roman"/>
              <w:bCs/>
              <w:sz w:val="26"/>
              <w:szCs w:val="26"/>
            </w:rPr>
            <w:t>Выполнил: Вишневский С.И.</w:t>
          </w:r>
        </w:p>
        <w:p w:rsidR="003B7DC3" w:rsidRPr="003B7DC3" w:rsidRDefault="003B7DC3" w:rsidP="003B7DC3">
          <w:pPr>
            <w:rPr>
              <w:bCs/>
              <w:sz w:val="26"/>
              <w:szCs w:val="26"/>
            </w:rPr>
          </w:pPr>
          <w:r>
            <w:rPr>
              <w:rFonts w:ascii="Times New Roman" w:hAnsi="Times New Roman" w:cs="Times New Roman"/>
              <w:bCs/>
              <w:sz w:val="26"/>
              <w:szCs w:val="26"/>
            </w:rPr>
            <w:t xml:space="preserve">                                                                  Научный руководитель: </w:t>
          </w:r>
          <w:r>
            <w:rPr>
              <w:bCs/>
              <w:sz w:val="26"/>
              <w:szCs w:val="26"/>
            </w:rPr>
            <w:t>Майдыковский А.</w:t>
          </w:r>
          <w:r w:rsidRPr="003B7DC3">
            <w:rPr>
              <w:bCs/>
              <w:sz w:val="26"/>
              <w:szCs w:val="26"/>
            </w:rPr>
            <w:t xml:space="preserve"> И</w:t>
          </w:r>
          <w:r>
            <w:rPr>
              <w:bCs/>
              <w:sz w:val="26"/>
              <w:szCs w:val="26"/>
            </w:rPr>
            <w:t>.</w:t>
          </w:r>
          <w:r w:rsidRPr="003B7DC3">
            <w:rPr>
              <w:bCs/>
              <w:sz w:val="26"/>
              <w:szCs w:val="26"/>
            </w:rPr>
            <w:t xml:space="preserve"> </w:t>
          </w:r>
        </w:p>
        <w:p w:rsidR="003B7DC3" w:rsidRPr="003B7DC3" w:rsidRDefault="003B7DC3">
          <w:pPr>
            <w:rPr>
              <w:rFonts w:ascii="Times New Roman" w:hAnsi="Times New Roman" w:cs="Times New Roman"/>
              <w:bCs/>
              <w:sz w:val="26"/>
              <w:szCs w:val="26"/>
            </w:rPr>
          </w:pPr>
        </w:p>
        <w:p w:rsidR="008509CF" w:rsidRDefault="008509CF">
          <w:pPr>
            <w:rPr>
              <w:rFonts w:ascii="Times New Roman" w:hAnsi="Times New Roman" w:cs="Times New Roman"/>
              <w:b/>
              <w:bCs/>
              <w:sz w:val="26"/>
              <w:szCs w:val="26"/>
            </w:rPr>
          </w:pPr>
        </w:p>
        <w:p w:rsidR="009F5C10" w:rsidRDefault="009F5C10" w:rsidP="003B7DC3">
          <w:pPr>
            <w:rPr>
              <w:rFonts w:ascii="Times New Roman" w:hAnsi="Times New Roman" w:cs="Times New Roman"/>
              <w:b/>
              <w:bCs/>
              <w:sz w:val="26"/>
              <w:szCs w:val="26"/>
            </w:rPr>
          </w:pPr>
        </w:p>
        <w:p w:rsidR="009F5C10" w:rsidRDefault="009F5C10" w:rsidP="003B7DC3">
          <w:pPr>
            <w:rPr>
              <w:rFonts w:ascii="Times New Roman" w:hAnsi="Times New Roman" w:cs="Times New Roman"/>
              <w:b/>
              <w:bCs/>
              <w:sz w:val="26"/>
              <w:szCs w:val="26"/>
            </w:rPr>
          </w:pPr>
        </w:p>
        <w:p w:rsidR="009F5C10" w:rsidRDefault="009F5C10" w:rsidP="003B7DC3">
          <w:pPr>
            <w:rPr>
              <w:rFonts w:ascii="Times New Roman" w:hAnsi="Times New Roman" w:cs="Times New Roman"/>
              <w:b/>
              <w:bCs/>
              <w:sz w:val="26"/>
              <w:szCs w:val="26"/>
            </w:rPr>
          </w:pPr>
        </w:p>
        <w:p w:rsidR="009F5C10" w:rsidRDefault="009F5C10" w:rsidP="003B7DC3">
          <w:pPr>
            <w:rPr>
              <w:rFonts w:ascii="Times New Roman" w:hAnsi="Times New Roman" w:cs="Times New Roman"/>
              <w:b/>
              <w:bCs/>
              <w:sz w:val="26"/>
              <w:szCs w:val="26"/>
            </w:rPr>
          </w:pPr>
        </w:p>
        <w:p w:rsidR="009F5C10" w:rsidRDefault="009F5C10" w:rsidP="003B7DC3">
          <w:pPr>
            <w:rPr>
              <w:rFonts w:ascii="Times New Roman" w:hAnsi="Times New Roman" w:cs="Times New Roman"/>
              <w:b/>
              <w:bCs/>
              <w:sz w:val="26"/>
              <w:szCs w:val="26"/>
            </w:rPr>
          </w:pPr>
        </w:p>
        <w:p w:rsidR="008509CF" w:rsidRDefault="009F5C10" w:rsidP="003B7DC3">
          <w:pPr>
            <w:rPr>
              <w:rFonts w:ascii="Times New Roman" w:hAnsi="Times New Roman" w:cs="Times New Roman"/>
              <w:bCs/>
              <w:sz w:val="26"/>
              <w:szCs w:val="26"/>
            </w:rPr>
          </w:pPr>
          <w:r>
            <w:rPr>
              <w:rFonts w:ascii="Times New Roman" w:hAnsi="Times New Roman" w:cs="Times New Roman"/>
              <w:b/>
              <w:bCs/>
              <w:sz w:val="26"/>
              <w:szCs w:val="26"/>
            </w:rPr>
            <w:t xml:space="preserve">                                              </w:t>
          </w:r>
          <w:r w:rsidR="003B7DC3">
            <w:rPr>
              <w:rFonts w:ascii="Times New Roman" w:hAnsi="Times New Roman" w:cs="Times New Roman"/>
              <w:b/>
              <w:bCs/>
              <w:sz w:val="26"/>
              <w:szCs w:val="26"/>
            </w:rPr>
            <w:t xml:space="preserve">    </w:t>
          </w:r>
          <w:r w:rsidR="008509CF" w:rsidRPr="00EB21FE">
            <w:rPr>
              <w:rFonts w:ascii="Times New Roman" w:hAnsi="Times New Roman" w:cs="Times New Roman"/>
              <w:bCs/>
              <w:sz w:val="26"/>
              <w:szCs w:val="26"/>
            </w:rPr>
            <w:t>Москва  2012г.</w:t>
          </w:r>
        </w:p>
        <w:p w:rsidR="003B7DC3" w:rsidRDefault="003B7DC3" w:rsidP="003B7DC3">
          <w:pPr>
            <w:rPr>
              <w:rFonts w:ascii="Times New Roman" w:hAnsi="Times New Roman" w:cs="Times New Roman"/>
              <w:bCs/>
              <w:sz w:val="26"/>
              <w:szCs w:val="26"/>
            </w:rPr>
          </w:pPr>
          <w:r>
            <w:rPr>
              <w:rFonts w:ascii="Times New Roman" w:hAnsi="Times New Roman" w:cs="Times New Roman"/>
              <w:bCs/>
              <w:sz w:val="26"/>
              <w:szCs w:val="26"/>
            </w:rPr>
            <w:lastRenderedPageBreak/>
            <w:t>Оглавление.</w:t>
          </w:r>
        </w:p>
        <w:p w:rsidR="009F5C10" w:rsidRDefault="009F5C10" w:rsidP="003B7DC3">
          <w:pPr>
            <w:rPr>
              <w:rFonts w:ascii="Times New Roman" w:hAnsi="Times New Roman" w:cs="Times New Roman"/>
              <w:bCs/>
              <w:sz w:val="26"/>
              <w:szCs w:val="26"/>
            </w:rPr>
          </w:pPr>
          <w:r>
            <w:rPr>
              <w:rFonts w:ascii="Times New Roman" w:hAnsi="Times New Roman" w:cs="Times New Roman"/>
              <w:bCs/>
              <w:sz w:val="26"/>
              <w:szCs w:val="26"/>
            </w:rPr>
            <w:t>1.</w:t>
          </w:r>
          <w:r w:rsidR="006365E3">
            <w:rPr>
              <w:rFonts w:ascii="Times New Roman" w:hAnsi="Times New Roman" w:cs="Times New Roman"/>
              <w:bCs/>
              <w:sz w:val="26"/>
              <w:szCs w:val="26"/>
            </w:rPr>
            <w:t>Введение</w:t>
          </w:r>
          <w:r w:rsidR="00C4762D">
            <w:rPr>
              <w:rFonts w:ascii="Times New Roman" w:hAnsi="Times New Roman" w:cs="Times New Roman"/>
              <w:bCs/>
              <w:sz w:val="26"/>
              <w:szCs w:val="26"/>
            </w:rPr>
            <w:t>…………………………………………………………………..2</w:t>
          </w:r>
          <w:r w:rsidR="006365E3">
            <w:rPr>
              <w:rFonts w:ascii="Times New Roman" w:hAnsi="Times New Roman" w:cs="Times New Roman"/>
              <w:bCs/>
              <w:sz w:val="26"/>
              <w:szCs w:val="26"/>
            </w:rPr>
            <w:br/>
            <w:t>2.</w:t>
          </w:r>
          <w:r w:rsidR="00C4762D">
            <w:rPr>
              <w:rFonts w:ascii="Times New Roman" w:hAnsi="Times New Roman" w:cs="Times New Roman"/>
              <w:bCs/>
              <w:sz w:val="26"/>
              <w:szCs w:val="26"/>
            </w:rPr>
            <w:t>Описание установки……………………………………………………...6</w:t>
          </w:r>
          <w:r w:rsidR="006365E3">
            <w:rPr>
              <w:rFonts w:ascii="Times New Roman" w:hAnsi="Times New Roman" w:cs="Times New Roman"/>
              <w:bCs/>
              <w:sz w:val="26"/>
              <w:szCs w:val="26"/>
            </w:rPr>
            <w:br/>
            <w:t>3.</w:t>
          </w:r>
          <w:r w:rsidR="00C4762D">
            <w:rPr>
              <w:rFonts w:ascii="Times New Roman" w:hAnsi="Times New Roman" w:cs="Times New Roman"/>
              <w:bCs/>
              <w:sz w:val="26"/>
              <w:szCs w:val="26"/>
            </w:rPr>
            <w:t>Образцы…………………………………………………………………..11</w:t>
          </w:r>
          <w:r w:rsidR="006365E3">
            <w:rPr>
              <w:rFonts w:ascii="Times New Roman" w:hAnsi="Times New Roman" w:cs="Times New Roman"/>
              <w:bCs/>
              <w:sz w:val="26"/>
              <w:szCs w:val="26"/>
            </w:rPr>
            <w:br/>
          </w:r>
        </w:p>
        <w:p w:rsidR="003B7DC3" w:rsidRDefault="003B7DC3" w:rsidP="003B7DC3">
          <w:pPr>
            <w:rPr>
              <w:rFonts w:ascii="Times New Roman" w:hAnsi="Times New Roman" w:cs="Times New Roman"/>
              <w:bCs/>
              <w:sz w:val="26"/>
              <w:szCs w:val="26"/>
            </w:rPr>
          </w:pPr>
        </w:p>
        <w:p w:rsidR="003B7DC3" w:rsidRDefault="003B7DC3" w:rsidP="003B7DC3">
          <w:pPr>
            <w:rPr>
              <w:rFonts w:ascii="Times New Roman" w:hAnsi="Times New Roman" w:cs="Times New Roman"/>
              <w:bCs/>
              <w:sz w:val="26"/>
              <w:szCs w:val="26"/>
            </w:rPr>
          </w:pPr>
        </w:p>
        <w:p w:rsidR="003B7DC3" w:rsidRDefault="003B7DC3" w:rsidP="003B7DC3">
          <w:pPr>
            <w:rPr>
              <w:rFonts w:ascii="Times New Roman" w:hAnsi="Times New Roman" w:cs="Times New Roman"/>
              <w:bCs/>
              <w:sz w:val="26"/>
              <w:szCs w:val="26"/>
            </w:rPr>
          </w:pPr>
        </w:p>
        <w:p w:rsidR="003B7DC3" w:rsidRDefault="003B7DC3" w:rsidP="003B7DC3">
          <w:pPr>
            <w:rPr>
              <w:rFonts w:ascii="Times New Roman" w:hAnsi="Times New Roman" w:cs="Times New Roman"/>
              <w:bCs/>
              <w:sz w:val="26"/>
              <w:szCs w:val="26"/>
            </w:rPr>
          </w:pPr>
        </w:p>
        <w:p w:rsidR="003B7DC3" w:rsidRDefault="003B7DC3" w:rsidP="003B7DC3">
          <w:pPr>
            <w:rPr>
              <w:rFonts w:ascii="Times New Roman" w:hAnsi="Times New Roman" w:cs="Times New Roman"/>
              <w:bCs/>
              <w:sz w:val="26"/>
              <w:szCs w:val="26"/>
            </w:rPr>
          </w:pPr>
        </w:p>
        <w:p w:rsidR="003B7DC3" w:rsidRDefault="003B7DC3" w:rsidP="003B7DC3">
          <w:pPr>
            <w:rPr>
              <w:rFonts w:ascii="Times New Roman" w:hAnsi="Times New Roman" w:cs="Times New Roman"/>
              <w:bCs/>
              <w:sz w:val="26"/>
              <w:szCs w:val="26"/>
            </w:rPr>
          </w:pPr>
        </w:p>
        <w:p w:rsidR="003B7DC3" w:rsidRDefault="003B7DC3" w:rsidP="003B7DC3">
          <w:pPr>
            <w:rPr>
              <w:rFonts w:ascii="Times New Roman" w:hAnsi="Times New Roman" w:cs="Times New Roman"/>
              <w:bCs/>
              <w:sz w:val="26"/>
              <w:szCs w:val="26"/>
            </w:rPr>
          </w:pPr>
        </w:p>
        <w:p w:rsidR="003B7DC3" w:rsidRDefault="003B7DC3" w:rsidP="003B7DC3">
          <w:pPr>
            <w:rPr>
              <w:rFonts w:ascii="Times New Roman" w:hAnsi="Times New Roman" w:cs="Times New Roman"/>
              <w:bCs/>
              <w:sz w:val="26"/>
              <w:szCs w:val="26"/>
            </w:rPr>
          </w:pPr>
        </w:p>
        <w:p w:rsidR="003B7DC3" w:rsidRDefault="003B7DC3" w:rsidP="003B7DC3">
          <w:pPr>
            <w:rPr>
              <w:rFonts w:ascii="Times New Roman" w:hAnsi="Times New Roman" w:cs="Times New Roman"/>
              <w:bCs/>
              <w:sz w:val="26"/>
              <w:szCs w:val="26"/>
            </w:rPr>
          </w:pPr>
        </w:p>
        <w:p w:rsidR="003B7DC3" w:rsidRDefault="003B7DC3" w:rsidP="003B7DC3">
          <w:pPr>
            <w:rPr>
              <w:rFonts w:ascii="Times New Roman" w:hAnsi="Times New Roman" w:cs="Times New Roman"/>
              <w:bCs/>
              <w:sz w:val="26"/>
              <w:szCs w:val="26"/>
            </w:rPr>
          </w:pPr>
        </w:p>
        <w:p w:rsidR="003B7DC3" w:rsidRDefault="003B7DC3" w:rsidP="003B7DC3">
          <w:pPr>
            <w:rPr>
              <w:rFonts w:ascii="Times New Roman" w:hAnsi="Times New Roman" w:cs="Times New Roman"/>
              <w:bCs/>
              <w:sz w:val="26"/>
              <w:szCs w:val="26"/>
            </w:rPr>
          </w:pPr>
        </w:p>
        <w:p w:rsidR="003B7DC3" w:rsidRDefault="003B7DC3" w:rsidP="003B7DC3">
          <w:pPr>
            <w:rPr>
              <w:rFonts w:ascii="Times New Roman" w:hAnsi="Times New Roman" w:cs="Times New Roman"/>
              <w:bCs/>
              <w:sz w:val="26"/>
              <w:szCs w:val="26"/>
            </w:rPr>
          </w:pPr>
        </w:p>
        <w:p w:rsidR="003B7DC3" w:rsidRDefault="003B7DC3" w:rsidP="003B7DC3">
          <w:pPr>
            <w:rPr>
              <w:rFonts w:ascii="Times New Roman" w:hAnsi="Times New Roman" w:cs="Times New Roman"/>
              <w:bCs/>
              <w:sz w:val="26"/>
              <w:szCs w:val="26"/>
            </w:rPr>
          </w:pPr>
        </w:p>
        <w:p w:rsidR="003B7DC3" w:rsidRDefault="003B7DC3" w:rsidP="003B7DC3">
          <w:pPr>
            <w:rPr>
              <w:rFonts w:ascii="Times New Roman" w:hAnsi="Times New Roman" w:cs="Times New Roman"/>
              <w:bCs/>
              <w:sz w:val="26"/>
              <w:szCs w:val="26"/>
            </w:rPr>
          </w:pPr>
        </w:p>
        <w:p w:rsidR="003B7DC3" w:rsidRDefault="003B7DC3" w:rsidP="003B7DC3">
          <w:pPr>
            <w:rPr>
              <w:rFonts w:ascii="Times New Roman" w:hAnsi="Times New Roman" w:cs="Times New Roman"/>
              <w:bCs/>
              <w:sz w:val="26"/>
              <w:szCs w:val="26"/>
            </w:rPr>
          </w:pPr>
        </w:p>
        <w:p w:rsidR="003B7DC3" w:rsidRPr="00EB21FE" w:rsidRDefault="003B7DC3" w:rsidP="003B7DC3">
          <w:pPr>
            <w:rPr>
              <w:rFonts w:ascii="Times New Roman" w:hAnsi="Times New Roman" w:cs="Times New Roman"/>
              <w:bCs/>
              <w:sz w:val="26"/>
              <w:szCs w:val="26"/>
            </w:rPr>
          </w:pPr>
        </w:p>
        <w:tbl>
          <w:tblPr>
            <w:tblpPr w:leftFromText="187" w:rightFromText="187" w:horzAnchor="margin" w:tblpXSpec="center" w:tblpYSpec="bottom"/>
            <w:tblW w:w="5000" w:type="pct"/>
            <w:tblLook w:val="04A0"/>
          </w:tblPr>
          <w:tblGrid>
            <w:gridCol w:w="9571"/>
          </w:tblGrid>
          <w:tr w:rsidR="008509CF" w:rsidRPr="008509CF" w:rsidTr="00D63F6C">
            <w:tc>
              <w:tcPr>
                <w:tcW w:w="5000" w:type="pct"/>
              </w:tcPr>
              <w:p w:rsidR="008509CF" w:rsidRPr="008509CF" w:rsidRDefault="008509CF" w:rsidP="00D63F6C">
                <w:pPr>
                  <w:pStyle w:val="a6"/>
                  <w:rPr>
                    <w:rFonts w:ascii="Times New Roman" w:hAnsi="Times New Roman" w:cs="Times New Roman"/>
                    <w:sz w:val="24"/>
                    <w:szCs w:val="24"/>
                  </w:rPr>
                </w:pPr>
              </w:p>
            </w:tc>
          </w:tr>
        </w:tbl>
        <w:p w:rsidR="008509CF" w:rsidRDefault="008509CF">
          <w:pPr>
            <w:rPr>
              <w:rFonts w:ascii="Times New Roman" w:hAnsi="Times New Roman" w:cs="Times New Roman"/>
              <w:b/>
              <w:bCs/>
              <w:sz w:val="26"/>
              <w:szCs w:val="26"/>
            </w:rPr>
          </w:pPr>
        </w:p>
      </w:sdtContent>
    </w:sdt>
    <w:p w:rsidR="003B7DC3" w:rsidRDefault="003B7DC3">
      <w:pPr>
        <w:rPr>
          <w:rFonts w:ascii="Times New Roman" w:hAnsi="Times New Roman" w:cs="Times New Roman"/>
          <w:b/>
          <w:bCs/>
          <w:sz w:val="26"/>
          <w:szCs w:val="26"/>
        </w:rPr>
      </w:pPr>
    </w:p>
    <w:p w:rsidR="003B7DC3" w:rsidRDefault="003B7DC3">
      <w:pPr>
        <w:rPr>
          <w:rFonts w:ascii="Times New Roman" w:hAnsi="Times New Roman" w:cs="Times New Roman"/>
          <w:b/>
          <w:bCs/>
          <w:sz w:val="26"/>
          <w:szCs w:val="26"/>
        </w:rPr>
      </w:pPr>
    </w:p>
    <w:p w:rsidR="003B7DC3" w:rsidRDefault="003B7DC3">
      <w:pPr>
        <w:rPr>
          <w:rFonts w:ascii="Times New Roman" w:hAnsi="Times New Roman" w:cs="Times New Roman"/>
          <w:b/>
          <w:bCs/>
          <w:sz w:val="26"/>
          <w:szCs w:val="26"/>
        </w:rPr>
      </w:pPr>
    </w:p>
    <w:p w:rsidR="003B7DC3" w:rsidRDefault="003B7DC3">
      <w:pPr>
        <w:rPr>
          <w:rFonts w:ascii="Times New Roman" w:hAnsi="Times New Roman" w:cs="Times New Roman"/>
          <w:b/>
          <w:bCs/>
          <w:sz w:val="26"/>
          <w:szCs w:val="26"/>
        </w:rPr>
      </w:pPr>
    </w:p>
    <w:p w:rsidR="00C4762D" w:rsidRDefault="00C4762D">
      <w:pPr>
        <w:rPr>
          <w:rFonts w:ascii="Times New Roman" w:hAnsi="Times New Roman" w:cs="Times New Roman"/>
          <w:b/>
          <w:bCs/>
          <w:sz w:val="26"/>
          <w:szCs w:val="26"/>
        </w:rPr>
      </w:pPr>
    </w:p>
    <w:p w:rsidR="003B7DC3" w:rsidRDefault="006365E3">
      <w:pPr>
        <w:rPr>
          <w:rFonts w:ascii="Times New Roman" w:hAnsi="Times New Roman" w:cs="Times New Roman"/>
          <w:b/>
          <w:bCs/>
          <w:sz w:val="26"/>
          <w:szCs w:val="26"/>
        </w:rPr>
      </w:pPr>
      <w:r>
        <w:rPr>
          <w:rFonts w:ascii="Times New Roman" w:hAnsi="Times New Roman" w:cs="Times New Roman"/>
          <w:b/>
          <w:bCs/>
          <w:sz w:val="26"/>
          <w:szCs w:val="26"/>
        </w:rPr>
        <w:lastRenderedPageBreak/>
        <w:t>1.Введение.</w:t>
      </w:r>
    </w:p>
    <w:p w:rsidR="00C17E97" w:rsidRPr="00C17E97" w:rsidRDefault="00C17E97" w:rsidP="006365E3">
      <w:pPr>
        <w:rPr>
          <w:rFonts w:ascii="Times New Roman" w:hAnsi="Times New Roman" w:cs="Times New Roman"/>
          <w:sz w:val="26"/>
          <w:szCs w:val="26"/>
        </w:rPr>
      </w:pPr>
      <w:r w:rsidRPr="00C17E97">
        <w:rPr>
          <w:rFonts w:ascii="Times New Roman" w:hAnsi="Times New Roman" w:cs="Times New Roman"/>
          <w:b/>
          <w:bCs/>
          <w:sz w:val="26"/>
          <w:szCs w:val="26"/>
          <w:shd w:val="clear" w:color="auto" w:fill="FFFFFF"/>
        </w:rPr>
        <w:t>Нелинейная оптика</w:t>
      </w:r>
      <w:r w:rsidRPr="00C17E97">
        <w:rPr>
          <w:rFonts w:ascii="Times New Roman" w:hAnsi="Times New Roman" w:cs="Times New Roman"/>
          <w:sz w:val="26"/>
          <w:szCs w:val="26"/>
          <w:shd w:val="clear" w:color="auto" w:fill="FFFFFF"/>
        </w:rPr>
        <w:t> — раздел</w:t>
      </w:r>
      <w:r w:rsidRPr="00C17E97">
        <w:rPr>
          <w:rStyle w:val="apple-converted-space"/>
          <w:rFonts w:ascii="Times New Roman" w:hAnsi="Times New Roman" w:cs="Times New Roman"/>
          <w:sz w:val="26"/>
          <w:szCs w:val="26"/>
          <w:shd w:val="clear" w:color="auto" w:fill="FFFFFF"/>
        </w:rPr>
        <w:t> </w:t>
      </w:r>
      <w:r w:rsidRPr="00C17E97">
        <w:rPr>
          <w:rFonts w:ascii="Times New Roman" w:hAnsi="Times New Roman" w:cs="Times New Roman"/>
          <w:sz w:val="26"/>
          <w:szCs w:val="26"/>
        </w:rPr>
        <w:t>оптики</w:t>
      </w:r>
      <w:r w:rsidRPr="00C17E97">
        <w:rPr>
          <w:rFonts w:ascii="Times New Roman" w:hAnsi="Times New Roman" w:cs="Times New Roman"/>
          <w:sz w:val="26"/>
          <w:szCs w:val="26"/>
          <w:shd w:val="clear" w:color="auto" w:fill="FFFFFF"/>
        </w:rPr>
        <w:t>, в котором исследуется совокупность оптических явлений, наблюдающихся при взаимодействии</w:t>
      </w:r>
      <w:r w:rsidRPr="00C17E97">
        <w:rPr>
          <w:rStyle w:val="apple-converted-space"/>
          <w:rFonts w:ascii="Times New Roman" w:hAnsi="Times New Roman" w:cs="Times New Roman"/>
          <w:sz w:val="26"/>
          <w:szCs w:val="26"/>
          <w:shd w:val="clear" w:color="auto" w:fill="FFFFFF"/>
        </w:rPr>
        <w:t> </w:t>
      </w:r>
      <w:r w:rsidRPr="00C17E97">
        <w:rPr>
          <w:rFonts w:ascii="Times New Roman" w:hAnsi="Times New Roman" w:cs="Times New Roman"/>
          <w:sz w:val="26"/>
          <w:szCs w:val="26"/>
        </w:rPr>
        <w:t>световых полей с веществом, у которого имеется нелинейная реакция вектора поляризации </w:t>
      </w:r>
      <w:r w:rsidRPr="00C17E97">
        <w:rPr>
          <w:rFonts w:ascii="Times New Roman" w:hAnsi="Times New Roman" w:cs="Times New Roman"/>
          <w:sz w:val="26"/>
          <w:szCs w:val="26"/>
        </w:rPr>
        <w:drawing>
          <wp:inline distT="0" distB="0" distL="0" distR="0">
            <wp:extent cx="152400" cy="190500"/>
            <wp:effectExtent l="19050" t="0" r="0" b="0"/>
            <wp:docPr id="4" name="Рисунок 1" descr="\vec 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c P"/>
                    <pic:cNvPicPr>
                      <a:picLocks noChangeAspect="1" noChangeArrowheads="1"/>
                    </pic:cNvPicPr>
                  </pic:nvPicPr>
                  <pic:blipFill>
                    <a:blip r:embed="rId7"/>
                    <a:srcRect/>
                    <a:stretch>
                      <a:fillRect/>
                    </a:stretch>
                  </pic:blipFill>
                  <pic:spPr bwMode="auto">
                    <a:xfrm>
                      <a:off x="0" y="0"/>
                      <a:ext cx="152400" cy="190500"/>
                    </a:xfrm>
                    <a:prstGeom prst="rect">
                      <a:avLst/>
                    </a:prstGeom>
                    <a:noFill/>
                    <a:ln w="9525">
                      <a:noFill/>
                      <a:miter lim="800000"/>
                      <a:headEnd/>
                      <a:tailEnd/>
                    </a:ln>
                  </pic:spPr>
                </pic:pic>
              </a:graphicData>
            </a:graphic>
          </wp:inline>
        </w:drawing>
      </w:r>
      <w:r w:rsidRPr="00C17E97">
        <w:rPr>
          <w:rFonts w:ascii="Times New Roman" w:hAnsi="Times New Roman" w:cs="Times New Roman"/>
          <w:sz w:val="26"/>
          <w:szCs w:val="26"/>
        </w:rPr>
        <w:t> на </w:t>
      </w:r>
      <w:r w:rsidR="009B4369">
        <w:rPr>
          <w:rFonts w:ascii="Times New Roman" w:hAnsi="Times New Roman" w:cs="Times New Roman"/>
          <w:sz w:val="26"/>
          <w:szCs w:val="26"/>
        </w:rPr>
        <w:t>вектор напряженности </w:t>
      </w:r>
      <w:r w:rsidR="009B4369">
        <w:rPr>
          <w:rFonts w:ascii="Times New Roman" w:hAnsi="Times New Roman" w:cs="Times New Roman"/>
          <w:sz w:val="26"/>
          <w:szCs w:val="26"/>
        </w:rPr>
        <w:br/>
        <w:t>электрическо</w:t>
      </w:r>
      <w:r w:rsidRPr="00C17E97">
        <w:rPr>
          <w:rFonts w:ascii="Times New Roman" w:hAnsi="Times New Roman" w:cs="Times New Roman"/>
          <w:sz w:val="26"/>
          <w:szCs w:val="26"/>
        </w:rPr>
        <w:t>го поля </w:t>
      </w:r>
      <w:r w:rsidRPr="00C17E97">
        <w:rPr>
          <w:rFonts w:ascii="Times New Roman" w:hAnsi="Times New Roman" w:cs="Times New Roman"/>
          <w:sz w:val="26"/>
          <w:szCs w:val="26"/>
        </w:rPr>
        <w:drawing>
          <wp:inline distT="0" distB="0" distL="0" distR="0">
            <wp:extent cx="152400" cy="190500"/>
            <wp:effectExtent l="19050" t="0" r="0" b="0"/>
            <wp:docPr id="5" name="Рисунок 2" descr="\vec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ec E"/>
                    <pic:cNvPicPr>
                      <a:picLocks noChangeAspect="1" noChangeArrowheads="1"/>
                    </pic:cNvPicPr>
                  </pic:nvPicPr>
                  <pic:blipFill>
                    <a:blip r:embed="rId8"/>
                    <a:srcRect/>
                    <a:stretch>
                      <a:fillRect/>
                    </a:stretch>
                  </pic:blipFill>
                  <pic:spPr bwMode="auto">
                    <a:xfrm>
                      <a:off x="0" y="0"/>
                      <a:ext cx="152400" cy="190500"/>
                    </a:xfrm>
                    <a:prstGeom prst="rect">
                      <a:avLst/>
                    </a:prstGeom>
                    <a:noFill/>
                    <a:ln w="9525">
                      <a:noFill/>
                      <a:miter lim="800000"/>
                      <a:headEnd/>
                      <a:tailEnd/>
                    </a:ln>
                  </pic:spPr>
                </pic:pic>
              </a:graphicData>
            </a:graphic>
          </wp:inline>
        </w:drawing>
      </w:r>
      <w:r w:rsidRPr="00C17E97">
        <w:rPr>
          <w:rFonts w:ascii="Times New Roman" w:hAnsi="Times New Roman" w:cs="Times New Roman"/>
          <w:sz w:val="26"/>
          <w:szCs w:val="26"/>
        </w:rPr>
        <w:t> световой волны. В большинстве веществ данная нелинейность наблюдается лишь при очень высоких интенсивностях света,  достигаемых при помощи лазеров. Принято считать как взаимодействие, так и сам процесс линейными, если его вероятность пропорцио</w:t>
      </w:r>
      <w:r w:rsidRPr="00C17E97">
        <w:rPr>
          <w:rFonts w:ascii="Times New Roman" w:hAnsi="Times New Roman" w:cs="Times New Roman"/>
          <w:sz w:val="26"/>
          <w:szCs w:val="26"/>
          <w:shd w:val="clear" w:color="auto" w:fill="FFFFFF"/>
        </w:rPr>
        <w:t>нальна первой степени интенсивности излучения. Если эта степень больше единицы, то как взаимодействие, так и процесс называются нелинейными.</w:t>
      </w:r>
    </w:p>
    <w:p w:rsidR="00C17E97" w:rsidRPr="00C17E97" w:rsidRDefault="00C17E97" w:rsidP="00C17E97">
      <w:pPr>
        <w:pStyle w:val="a3"/>
        <w:shd w:val="clear" w:color="auto" w:fill="FFFFFF"/>
        <w:spacing w:before="96" w:beforeAutospacing="0" w:after="120" w:afterAutospacing="0" w:line="355" w:lineRule="atLeast"/>
        <w:ind w:firstLine="708"/>
        <w:rPr>
          <w:sz w:val="26"/>
          <w:szCs w:val="26"/>
        </w:rPr>
      </w:pPr>
      <w:r w:rsidRPr="00C17E97">
        <w:rPr>
          <w:b/>
          <w:bCs/>
          <w:sz w:val="26"/>
          <w:szCs w:val="26"/>
        </w:rPr>
        <w:t>Магнетосопротивление</w:t>
      </w:r>
      <w:r w:rsidRPr="00C17E97">
        <w:rPr>
          <w:rStyle w:val="apple-converted-space"/>
          <w:sz w:val="26"/>
          <w:szCs w:val="26"/>
        </w:rPr>
        <w:t> </w:t>
      </w:r>
      <w:r w:rsidRPr="00C17E97">
        <w:rPr>
          <w:sz w:val="26"/>
          <w:szCs w:val="26"/>
        </w:rPr>
        <w:t>(магниторезистивный эффект) — изменение</w:t>
      </w:r>
      <w:r w:rsidRPr="00C17E97">
        <w:rPr>
          <w:rStyle w:val="apple-converted-space"/>
          <w:sz w:val="26"/>
          <w:szCs w:val="26"/>
        </w:rPr>
        <w:t> </w:t>
      </w:r>
      <w:r w:rsidRPr="00C17E97">
        <w:rPr>
          <w:sz w:val="26"/>
          <w:szCs w:val="26"/>
        </w:rPr>
        <w:t>электрического сопротивления</w:t>
      </w:r>
      <w:r w:rsidRPr="00C17E97">
        <w:rPr>
          <w:rStyle w:val="apple-converted-space"/>
          <w:sz w:val="26"/>
          <w:szCs w:val="26"/>
        </w:rPr>
        <w:t> </w:t>
      </w:r>
      <w:r w:rsidRPr="00C17E97">
        <w:rPr>
          <w:sz w:val="26"/>
          <w:szCs w:val="26"/>
        </w:rPr>
        <w:t>материала в</w:t>
      </w:r>
      <w:r w:rsidRPr="00C17E97">
        <w:rPr>
          <w:rStyle w:val="apple-converted-space"/>
          <w:sz w:val="26"/>
          <w:szCs w:val="26"/>
        </w:rPr>
        <w:t> </w:t>
      </w:r>
      <w:r w:rsidRPr="00C17E97">
        <w:rPr>
          <w:sz w:val="26"/>
          <w:szCs w:val="26"/>
        </w:rPr>
        <w:t>магнитном поле. Впервые эффект был обнаружен в</w:t>
      </w:r>
      <w:r w:rsidRPr="00C17E97">
        <w:rPr>
          <w:rStyle w:val="apple-converted-space"/>
          <w:sz w:val="26"/>
          <w:szCs w:val="26"/>
        </w:rPr>
        <w:t> </w:t>
      </w:r>
      <w:r w:rsidRPr="00C17E97">
        <w:rPr>
          <w:sz w:val="26"/>
          <w:szCs w:val="26"/>
        </w:rPr>
        <w:t>1856</w:t>
      </w:r>
      <w:r w:rsidRPr="00C17E97">
        <w:rPr>
          <w:rStyle w:val="apple-converted-space"/>
          <w:sz w:val="26"/>
          <w:szCs w:val="26"/>
        </w:rPr>
        <w:t> </w:t>
      </w:r>
      <w:r w:rsidRPr="00C17E97">
        <w:rPr>
          <w:sz w:val="26"/>
          <w:szCs w:val="26"/>
        </w:rPr>
        <w:t>Уильямом Томсоном. В общем случае можно говорить о любом изменении тока через образец при том же приложенном напряжении и изменении</w:t>
      </w:r>
      <w:r w:rsidRPr="00C17E97">
        <w:rPr>
          <w:rStyle w:val="apple-converted-space"/>
          <w:sz w:val="26"/>
          <w:szCs w:val="26"/>
        </w:rPr>
        <w:t> </w:t>
      </w:r>
      <w:r w:rsidRPr="00C17E97">
        <w:rPr>
          <w:sz w:val="26"/>
          <w:szCs w:val="26"/>
        </w:rPr>
        <w:t>магнитного поля. Все вещества в той или иной мере обладают магнетосопротивлением. Для</w:t>
      </w:r>
      <w:r w:rsidRPr="00C17E97">
        <w:rPr>
          <w:rStyle w:val="apple-converted-space"/>
          <w:sz w:val="26"/>
          <w:szCs w:val="26"/>
        </w:rPr>
        <w:t> </w:t>
      </w:r>
      <w:r w:rsidRPr="00C17E97">
        <w:rPr>
          <w:sz w:val="26"/>
          <w:szCs w:val="26"/>
        </w:rPr>
        <w:t>сверхпроводников, способных без сопротивления проводить</w:t>
      </w:r>
      <w:r w:rsidRPr="00C17E97">
        <w:rPr>
          <w:rStyle w:val="apple-converted-space"/>
          <w:sz w:val="26"/>
          <w:szCs w:val="26"/>
        </w:rPr>
        <w:t> </w:t>
      </w:r>
      <w:r w:rsidRPr="00C17E97">
        <w:rPr>
          <w:sz w:val="26"/>
          <w:szCs w:val="26"/>
        </w:rPr>
        <w:t>электрический ток, существует</w:t>
      </w:r>
      <w:r w:rsidRPr="00C17E97">
        <w:rPr>
          <w:rStyle w:val="apple-converted-space"/>
          <w:sz w:val="26"/>
          <w:szCs w:val="26"/>
        </w:rPr>
        <w:t> </w:t>
      </w:r>
      <w:r w:rsidRPr="00C17E97">
        <w:rPr>
          <w:sz w:val="26"/>
          <w:szCs w:val="26"/>
        </w:rPr>
        <w:t>критическое магнитное поле, которое разрушает этот эффект и вещество переходит в нормальное состояние, в котором наблюдается сопротивление. В нормальных металлах эффект магнетосопротивления выражен слабее. В</w:t>
      </w:r>
      <w:r w:rsidRPr="00C17E97">
        <w:rPr>
          <w:rStyle w:val="apple-converted-space"/>
          <w:sz w:val="26"/>
          <w:szCs w:val="26"/>
        </w:rPr>
        <w:t> </w:t>
      </w:r>
      <w:r w:rsidRPr="00C17E97">
        <w:rPr>
          <w:sz w:val="26"/>
          <w:szCs w:val="26"/>
        </w:rPr>
        <w:t>полупроводниках относительное изменение сопротивления может быть в 100—10 000 раз больше, чем в</w:t>
      </w:r>
      <w:r w:rsidRPr="00C17E97">
        <w:rPr>
          <w:rStyle w:val="apple-converted-space"/>
          <w:sz w:val="26"/>
          <w:szCs w:val="26"/>
        </w:rPr>
        <w:t> </w:t>
      </w:r>
      <w:r w:rsidRPr="00C17E97">
        <w:rPr>
          <w:sz w:val="26"/>
          <w:szCs w:val="26"/>
        </w:rPr>
        <w:t>металлах, и может достигать сотен тысяч</w:t>
      </w:r>
      <w:r w:rsidRPr="00C17E97">
        <w:rPr>
          <w:rStyle w:val="apple-converted-space"/>
          <w:sz w:val="26"/>
          <w:szCs w:val="26"/>
        </w:rPr>
        <w:t> </w:t>
      </w:r>
      <w:r w:rsidRPr="00C17E97">
        <w:rPr>
          <w:sz w:val="26"/>
          <w:szCs w:val="26"/>
        </w:rPr>
        <w:t>процентов.</w:t>
      </w:r>
    </w:p>
    <w:p w:rsidR="00C17E97" w:rsidRPr="00C17E97" w:rsidRDefault="00C17E97" w:rsidP="00C17E97">
      <w:pPr>
        <w:pStyle w:val="a3"/>
        <w:shd w:val="clear" w:color="auto" w:fill="FFFFFF"/>
        <w:spacing w:before="96" w:beforeAutospacing="0" w:after="120" w:afterAutospacing="0" w:line="355" w:lineRule="atLeast"/>
        <w:rPr>
          <w:sz w:val="26"/>
          <w:szCs w:val="26"/>
        </w:rPr>
      </w:pPr>
      <w:r w:rsidRPr="00C17E97">
        <w:rPr>
          <w:sz w:val="26"/>
          <w:szCs w:val="26"/>
        </w:rPr>
        <w:t>Магнетосопротивление вещества зависит и от ориентации образца относительно магнитного поля. Это связано с тем, что магнитное поле не изменяет проекцию скорости частиц на направление магнитного поля, но благодаря</w:t>
      </w:r>
      <w:r w:rsidRPr="00C17E97">
        <w:rPr>
          <w:rStyle w:val="apple-converted-space"/>
          <w:sz w:val="26"/>
          <w:szCs w:val="26"/>
        </w:rPr>
        <w:t> </w:t>
      </w:r>
      <w:r w:rsidRPr="00C17E97">
        <w:rPr>
          <w:sz w:val="26"/>
          <w:szCs w:val="26"/>
        </w:rPr>
        <w:t>силе Лоренца</w:t>
      </w:r>
      <w:r w:rsidRPr="00C17E97">
        <w:rPr>
          <w:rStyle w:val="apple-converted-space"/>
          <w:sz w:val="26"/>
          <w:szCs w:val="26"/>
        </w:rPr>
        <w:t> </w:t>
      </w:r>
      <w:r w:rsidRPr="00C17E97">
        <w:rPr>
          <w:sz w:val="26"/>
          <w:szCs w:val="26"/>
        </w:rPr>
        <w:t xml:space="preserve">закручивает траектории в плоскости, перпендикулярной магнитному полю. Это объясняет, почему поперечное поле действует сильнее продольного. </w:t>
      </w:r>
    </w:p>
    <w:p w:rsidR="00C17E97" w:rsidRPr="00C17E97" w:rsidRDefault="00C17E97" w:rsidP="00C17E97">
      <w:pPr>
        <w:pStyle w:val="a3"/>
        <w:shd w:val="clear" w:color="auto" w:fill="FFFFFF"/>
        <w:spacing w:before="96" w:beforeAutospacing="0" w:after="120" w:afterAutospacing="0" w:line="355" w:lineRule="atLeast"/>
        <w:rPr>
          <w:sz w:val="26"/>
          <w:szCs w:val="26"/>
        </w:rPr>
      </w:pPr>
      <w:r w:rsidRPr="00C17E97">
        <w:rPr>
          <w:sz w:val="26"/>
          <w:szCs w:val="26"/>
        </w:rPr>
        <w:t>На основе магниторезистивного эффекта создают датчики магнитного поля.</w:t>
      </w:r>
    </w:p>
    <w:p w:rsidR="00C17E97" w:rsidRPr="00C17E97" w:rsidRDefault="00C17E97" w:rsidP="00C17E97">
      <w:pPr>
        <w:rPr>
          <w:rFonts w:ascii="Times New Roman" w:hAnsi="Times New Roman" w:cs="Times New Roman"/>
          <w:sz w:val="26"/>
          <w:szCs w:val="26"/>
        </w:rPr>
      </w:pPr>
    </w:p>
    <w:p w:rsidR="00C17E97" w:rsidRPr="00C17E97" w:rsidRDefault="00C17E97" w:rsidP="00C17E97">
      <w:pPr>
        <w:ind w:firstLine="708"/>
        <w:rPr>
          <w:rFonts w:ascii="Times New Roman" w:hAnsi="Times New Roman" w:cs="Times New Roman"/>
          <w:sz w:val="26"/>
          <w:szCs w:val="26"/>
        </w:rPr>
      </w:pPr>
      <w:r w:rsidRPr="00C17E97">
        <w:rPr>
          <w:rFonts w:ascii="Times New Roman" w:hAnsi="Times New Roman" w:cs="Times New Roman"/>
          <w:b/>
          <w:bCs/>
          <w:sz w:val="26"/>
          <w:szCs w:val="26"/>
        </w:rPr>
        <w:t>Гига́нтское магнетосопротивле́ние</w:t>
      </w:r>
      <w:r w:rsidRPr="00C17E97">
        <w:rPr>
          <w:rStyle w:val="apple-converted-space"/>
          <w:rFonts w:ascii="Times New Roman" w:hAnsi="Times New Roman" w:cs="Times New Roman"/>
          <w:sz w:val="26"/>
          <w:szCs w:val="26"/>
        </w:rPr>
        <w:t> </w:t>
      </w:r>
      <w:r w:rsidRPr="00C17E97">
        <w:rPr>
          <w:rFonts w:ascii="Times New Roman" w:hAnsi="Times New Roman" w:cs="Times New Roman"/>
          <w:sz w:val="26"/>
          <w:szCs w:val="26"/>
        </w:rPr>
        <w:t>—</w:t>
      </w:r>
      <w:r w:rsidRPr="00C17E97">
        <w:rPr>
          <w:rStyle w:val="apple-converted-space"/>
          <w:rFonts w:ascii="Times New Roman" w:hAnsi="Times New Roman" w:cs="Times New Roman"/>
          <w:sz w:val="26"/>
          <w:szCs w:val="26"/>
        </w:rPr>
        <w:t> </w:t>
      </w:r>
      <w:r w:rsidRPr="00C17E97">
        <w:rPr>
          <w:rFonts w:ascii="Times New Roman" w:hAnsi="Times New Roman" w:cs="Times New Roman"/>
          <w:sz w:val="26"/>
          <w:szCs w:val="26"/>
        </w:rPr>
        <w:t>квантовомеханический</w:t>
      </w:r>
      <w:r w:rsidRPr="00C17E97">
        <w:rPr>
          <w:rStyle w:val="apple-converted-space"/>
          <w:rFonts w:ascii="Times New Roman" w:hAnsi="Times New Roman" w:cs="Times New Roman"/>
          <w:sz w:val="26"/>
          <w:szCs w:val="26"/>
        </w:rPr>
        <w:t> </w:t>
      </w:r>
      <w:r w:rsidRPr="00C17E97">
        <w:rPr>
          <w:rFonts w:ascii="Times New Roman" w:hAnsi="Times New Roman" w:cs="Times New Roman"/>
          <w:sz w:val="26"/>
          <w:szCs w:val="26"/>
        </w:rPr>
        <w:t>эффект, наблюдаемый в тонких металлических плёнках, состоящих из чередующихся</w:t>
      </w:r>
      <w:r w:rsidRPr="00C17E97">
        <w:rPr>
          <w:rStyle w:val="apple-converted-space"/>
          <w:rFonts w:ascii="Times New Roman" w:hAnsi="Times New Roman" w:cs="Times New Roman"/>
          <w:sz w:val="26"/>
          <w:szCs w:val="26"/>
        </w:rPr>
        <w:t> </w:t>
      </w:r>
      <w:r w:rsidRPr="00C17E97">
        <w:rPr>
          <w:rFonts w:ascii="Times New Roman" w:hAnsi="Times New Roman" w:cs="Times New Roman"/>
          <w:sz w:val="26"/>
          <w:szCs w:val="26"/>
        </w:rPr>
        <w:t>ферромагнитных</w:t>
      </w:r>
      <w:r w:rsidRPr="00C17E97">
        <w:rPr>
          <w:rStyle w:val="apple-converted-space"/>
          <w:rFonts w:ascii="Times New Roman" w:hAnsi="Times New Roman" w:cs="Times New Roman"/>
          <w:sz w:val="26"/>
          <w:szCs w:val="26"/>
        </w:rPr>
        <w:t> </w:t>
      </w:r>
      <w:r w:rsidRPr="00C17E97">
        <w:rPr>
          <w:rFonts w:ascii="Times New Roman" w:hAnsi="Times New Roman" w:cs="Times New Roman"/>
          <w:sz w:val="26"/>
          <w:szCs w:val="26"/>
        </w:rPr>
        <w:t>и</w:t>
      </w:r>
      <w:r w:rsidRPr="00C17E97">
        <w:rPr>
          <w:rStyle w:val="apple-converted-space"/>
          <w:rFonts w:ascii="Times New Roman" w:hAnsi="Times New Roman" w:cs="Times New Roman"/>
          <w:sz w:val="26"/>
          <w:szCs w:val="26"/>
        </w:rPr>
        <w:t> </w:t>
      </w:r>
      <w:r w:rsidRPr="00C17E97">
        <w:rPr>
          <w:rFonts w:ascii="Times New Roman" w:hAnsi="Times New Roman" w:cs="Times New Roman"/>
          <w:sz w:val="26"/>
          <w:szCs w:val="26"/>
        </w:rPr>
        <w:t>проводящих</w:t>
      </w:r>
      <w:r w:rsidRPr="00C17E97">
        <w:rPr>
          <w:rStyle w:val="apple-converted-space"/>
          <w:rFonts w:ascii="Times New Roman" w:hAnsi="Times New Roman" w:cs="Times New Roman"/>
          <w:sz w:val="26"/>
          <w:szCs w:val="26"/>
        </w:rPr>
        <w:t> </w:t>
      </w:r>
      <w:r w:rsidRPr="00C17E97">
        <w:rPr>
          <w:rFonts w:ascii="Times New Roman" w:hAnsi="Times New Roman" w:cs="Times New Roman"/>
          <w:sz w:val="26"/>
          <w:szCs w:val="26"/>
        </w:rPr>
        <w:t>немагнитных слоёв. Эффект состоит в существенном изменении</w:t>
      </w:r>
      <w:r w:rsidRPr="00C17E97">
        <w:rPr>
          <w:rStyle w:val="apple-converted-space"/>
          <w:rFonts w:ascii="Times New Roman" w:hAnsi="Times New Roman" w:cs="Times New Roman"/>
          <w:sz w:val="26"/>
          <w:szCs w:val="26"/>
        </w:rPr>
        <w:t> </w:t>
      </w:r>
      <w:r w:rsidRPr="00C17E97">
        <w:rPr>
          <w:rFonts w:ascii="Times New Roman" w:hAnsi="Times New Roman" w:cs="Times New Roman"/>
          <w:sz w:val="26"/>
          <w:szCs w:val="26"/>
        </w:rPr>
        <w:t>электрического сопротивл</w:t>
      </w:r>
      <w:r w:rsidRPr="00C17E97">
        <w:rPr>
          <w:rFonts w:ascii="Times New Roman" w:hAnsi="Times New Roman" w:cs="Times New Roman"/>
          <w:sz w:val="26"/>
          <w:szCs w:val="26"/>
        </w:rPr>
        <w:t>е</w:t>
      </w:r>
      <w:r w:rsidRPr="00C17E97">
        <w:rPr>
          <w:rFonts w:ascii="Times New Roman" w:hAnsi="Times New Roman" w:cs="Times New Roman"/>
          <w:sz w:val="26"/>
          <w:szCs w:val="26"/>
        </w:rPr>
        <w:t>ния такой структуры при изменении взаимного направления</w:t>
      </w:r>
      <w:r w:rsidRPr="00C17E97">
        <w:rPr>
          <w:rStyle w:val="apple-converted-space"/>
          <w:rFonts w:ascii="Times New Roman" w:hAnsi="Times New Roman" w:cs="Times New Roman"/>
          <w:sz w:val="26"/>
          <w:szCs w:val="26"/>
        </w:rPr>
        <w:t> </w:t>
      </w:r>
      <w:r w:rsidRPr="00C17E97">
        <w:rPr>
          <w:rFonts w:ascii="Times New Roman" w:hAnsi="Times New Roman" w:cs="Times New Roman"/>
          <w:sz w:val="26"/>
          <w:szCs w:val="26"/>
        </w:rPr>
        <w:t>намагниченности</w:t>
      </w:r>
      <w:r w:rsidRPr="00C17E97">
        <w:rPr>
          <w:rStyle w:val="apple-converted-space"/>
          <w:rFonts w:ascii="Times New Roman" w:hAnsi="Times New Roman" w:cs="Times New Roman"/>
          <w:sz w:val="26"/>
          <w:szCs w:val="26"/>
        </w:rPr>
        <w:t> </w:t>
      </w:r>
      <w:r w:rsidRPr="00C17E97">
        <w:rPr>
          <w:rFonts w:ascii="Times New Roman" w:hAnsi="Times New Roman" w:cs="Times New Roman"/>
          <w:sz w:val="26"/>
          <w:szCs w:val="26"/>
        </w:rPr>
        <w:t>соседних магнитных слоёв. Направлением намагниченности можно управлять, например, приложением внешнего магнитного поля. В основе эффекта лежит рассеяние</w:t>
      </w:r>
      <w:r w:rsidRPr="00C17E97">
        <w:rPr>
          <w:rStyle w:val="apple-converted-space"/>
          <w:rFonts w:ascii="Times New Roman" w:hAnsi="Times New Roman" w:cs="Times New Roman"/>
          <w:sz w:val="26"/>
          <w:szCs w:val="26"/>
        </w:rPr>
        <w:t> </w:t>
      </w:r>
      <w:r w:rsidRPr="00C17E97">
        <w:rPr>
          <w:rFonts w:ascii="Times New Roman" w:hAnsi="Times New Roman" w:cs="Times New Roman"/>
          <w:sz w:val="26"/>
          <w:szCs w:val="26"/>
        </w:rPr>
        <w:t>электронов, зависящее от направления</w:t>
      </w:r>
      <w:r w:rsidRPr="00C17E97">
        <w:rPr>
          <w:rStyle w:val="apple-converted-space"/>
          <w:rFonts w:ascii="Times New Roman" w:hAnsi="Times New Roman" w:cs="Times New Roman"/>
          <w:sz w:val="26"/>
          <w:szCs w:val="26"/>
        </w:rPr>
        <w:t> </w:t>
      </w:r>
      <w:r w:rsidRPr="00C17E97">
        <w:rPr>
          <w:rFonts w:ascii="Times New Roman" w:hAnsi="Times New Roman" w:cs="Times New Roman"/>
          <w:sz w:val="26"/>
          <w:szCs w:val="26"/>
        </w:rPr>
        <w:t xml:space="preserve">спина. </w:t>
      </w:r>
    </w:p>
    <w:p w:rsidR="00C17E97" w:rsidRPr="00C17E97" w:rsidRDefault="00C17E97" w:rsidP="00C17E97">
      <w:pPr>
        <w:ind w:firstLine="708"/>
        <w:rPr>
          <w:rFonts w:ascii="Times New Roman" w:hAnsi="Times New Roman" w:cs="Times New Roman"/>
          <w:sz w:val="26"/>
          <w:szCs w:val="26"/>
        </w:rPr>
      </w:pPr>
      <w:r w:rsidRPr="00C17E97">
        <w:rPr>
          <w:rFonts w:ascii="Times New Roman" w:hAnsi="Times New Roman" w:cs="Times New Roman"/>
          <w:b/>
          <w:sz w:val="26"/>
          <w:szCs w:val="26"/>
        </w:rPr>
        <w:lastRenderedPageBreak/>
        <w:t>Экваториальный эффект Керра</w:t>
      </w:r>
      <w:r w:rsidRPr="00C17E97">
        <w:rPr>
          <w:rFonts w:ascii="Times New Roman" w:hAnsi="Times New Roman" w:cs="Times New Roman"/>
          <w:sz w:val="26"/>
          <w:szCs w:val="26"/>
        </w:rPr>
        <w:t>. Этот эффект является линейным по намагниченности. Линейный по магнитному полю эффект может наблюдаться лишь в поглощающих материалах, он проявляется в изменении интенсивности и сдвиге фазы линейно поляризованного света, отраженного намагниченным кристаллом, когда намагниченность лежит в плоскости падения света.</w:t>
      </w:r>
    </w:p>
    <w:p w:rsidR="00C17E97" w:rsidRPr="00C17E97" w:rsidRDefault="00C17E97" w:rsidP="00C17E97">
      <w:pPr>
        <w:rPr>
          <w:rFonts w:ascii="Times New Roman" w:hAnsi="Times New Roman" w:cs="Times New Roman"/>
          <w:sz w:val="26"/>
          <w:szCs w:val="26"/>
        </w:rPr>
      </w:pPr>
      <w:r w:rsidRPr="00C17E97">
        <w:rPr>
          <w:rFonts w:ascii="Times New Roman" w:hAnsi="Times New Roman" w:cs="Times New Roman"/>
          <w:sz w:val="26"/>
          <w:szCs w:val="26"/>
        </w:rPr>
        <w:t>Ряд магнитооптических эффектов наблюдается в отраженном свете. В 1976 г. Керр впервые наблюдал вращение плоскости поляризации света, отраженного от намагниченного ферромагнетика. В зависимости от взаимного расположения вектора намагниченности, плоскости ферромагнитного зеркала и плоскости поляризации света различают полярное, меридиональное и экваториальное на</w:t>
      </w:r>
      <w:r w:rsidR="00D022A9">
        <w:rPr>
          <w:rFonts w:ascii="Times New Roman" w:hAnsi="Times New Roman" w:cs="Times New Roman"/>
          <w:sz w:val="26"/>
          <w:szCs w:val="26"/>
        </w:rPr>
        <w:t>магничивание образца (рис.1а, 1б</w:t>
      </w:r>
      <w:r w:rsidRPr="00C17E97">
        <w:rPr>
          <w:rFonts w:ascii="Times New Roman" w:hAnsi="Times New Roman" w:cs="Times New Roman"/>
          <w:sz w:val="26"/>
          <w:szCs w:val="26"/>
        </w:rPr>
        <w:t xml:space="preserve"> и 1в) и, соответственно, полярный (ПЭК), меридиональный (МЭК) и экваториальный (ЭЭК) эффекты Керра. . Система координат выбирается так, что ось Z всегда направлена вдоль намагниченности образца. Полярный и меридиональный эффекты Керра состоят в повороте плоскости поляризации и появлении эллиптичности отраженного света при намагничивании кристалла. Экваториальный эффект Керра состоит в изменении интенсивности и сдвиге фазы p-компоненты света, отраженного от ферромагнетика при его намагничивании. P-компонентой падающего света называют его составляющую, у которой электрический вектор световой волны параллелен плоскости падения, s-компонентой - составляющую, у которой электрический вектор перпендикулярен плоскости падения.. Индексом p обозначается составляющая электрического вектора световой волны параллельная плоскости падения света, а индексом s - составляющая перпендикулярная этой плоскости.</w:t>
      </w:r>
    </w:p>
    <w:p w:rsidR="00C17E97" w:rsidRPr="00C17E97" w:rsidRDefault="00C17E97" w:rsidP="00C17E97">
      <w:pPr>
        <w:rPr>
          <w:rFonts w:ascii="Times New Roman" w:hAnsi="Times New Roman" w:cs="Times New Roman"/>
          <w:sz w:val="26"/>
          <w:szCs w:val="26"/>
        </w:rPr>
      </w:pPr>
    </w:p>
    <w:p w:rsidR="00C17E97" w:rsidRDefault="00C17E97" w:rsidP="00C17E97">
      <w:pPr>
        <w:rPr>
          <w:rFonts w:ascii="Times New Roman" w:hAnsi="Times New Roman" w:cs="Times New Roman"/>
          <w:sz w:val="26"/>
          <w:szCs w:val="26"/>
        </w:rPr>
      </w:pPr>
      <w:r w:rsidRPr="00C17E97">
        <w:rPr>
          <w:rFonts w:ascii="Times New Roman" w:hAnsi="Times New Roman" w:cs="Times New Roman"/>
          <w:noProof/>
          <w:sz w:val="26"/>
          <w:szCs w:val="26"/>
        </w:rPr>
        <w:drawing>
          <wp:inline distT="0" distB="0" distL="0" distR="0">
            <wp:extent cx="5243393" cy="1626782"/>
            <wp:effectExtent l="19050" t="0" r="0" b="0"/>
            <wp:docPr id="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5269978" cy="1635030"/>
                    </a:xfrm>
                    <a:prstGeom prst="rect">
                      <a:avLst/>
                    </a:prstGeom>
                    <a:noFill/>
                    <a:ln w="9525">
                      <a:noFill/>
                      <a:miter lim="800000"/>
                      <a:headEnd/>
                      <a:tailEnd/>
                    </a:ln>
                  </pic:spPr>
                </pic:pic>
              </a:graphicData>
            </a:graphic>
          </wp:inline>
        </w:drawing>
      </w:r>
    </w:p>
    <w:p w:rsidR="00D022A9" w:rsidRPr="00C17E97" w:rsidRDefault="00D022A9" w:rsidP="00C17E97">
      <w:pPr>
        <w:rPr>
          <w:rFonts w:ascii="Times New Roman" w:hAnsi="Times New Roman" w:cs="Times New Roman"/>
          <w:sz w:val="26"/>
          <w:szCs w:val="26"/>
        </w:rPr>
      </w:pPr>
    </w:p>
    <w:p w:rsidR="00C17E97" w:rsidRPr="0021697B" w:rsidRDefault="00C17E97" w:rsidP="00C17E97">
      <w:pPr>
        <w:rPr>
          <w:rFonts w:ascii="Times New Roman" w:hAnsi="Times New Roman" w:cs="Times New Roman"/>
        </w:rPr>
      </w:pPr>
      <w:r w:rsidRPr="0021697B">
        <w:rPr>
          <w:rFonts w:ascii="Times New Roman" w:hAnsi="Times New Roman" w:cs="Times New Roman"/>
        </w:rPr>
        <w:t>Взаимное расположение вектора намагниченности, плоскости зеркала и плоскости падения света в случае полярного (а), меридионального б) и экваториального (в) эффектов Керра.</w:t>
      </w:r>
    </w:p>
    <w:p w:rsidR="00C17E97" w:rsidRDefault="00C17E97" w:rsidP="00C17E97">
      <w:pPr>
        <w:autoSpaceDE w:val="0"/>
        <w:autoSpaceDN w:val="0"/>
        <w:adjustRightInd w:val="0"/>
        <w:spacing w:after="0" w:line="240" w:lineRule="auto"/>
        <w:rPr>
          <w:rFonts w:ascii="Times New Roman" w:hAnsi="Times New Roman" w:cs="Times New Roman"/>
          <w:b/>
          <w:bCs/>
          <w:sz w:val="26"/>
          <w:szCs w:val="26"/>
        </w:rPr>
      </w:pPr>
    </w:p>
    <w:p w:rsidR="0021697B" w:rsidRDefault="0021697B" w:rsidP="00C17E97">
      <w:pPr>
        <w:autoSpaceDE w:val="0"/>
        <w:autoSpaceDN w:val="0"/>
        <w:adjustRightInd w:val="0"/>
        <w:spacing w:after="0" w:line="240" w:lineRule="auto"/>
        <w:rPr>
          <w:rFonts w:ascii="Times New Roman" w:hAnsi="Times New Roman" w:cs="Times New Roman"/>
          <w:b/>
          <w:bCs/>
          <w:sz w:val="26"/>
          <w:szCs w:val="26"/>
        </w:rPr>
      </w:pPr>
    </w:p>
    <w:p w:rsidR="0021697B" w:rsidRDefault="0021697B" w:rsidP="00C17E97">
      <w:pPr>
        <w:autoSpaceDE w:val="0"/>
        <w:autoSpaceDN w:val="0"/>
        <w:adjustRightInd w:val="0"/>
        <w:spacing w:after="0" w:line="240" w:lineRule="auto"/>
        <w:rPr>
          <w:rFonts w:ascii="Times New Roman" w:hAnsi="Times New Roman" w:cs="Times New Roman"/>
          <w:b/>
          <w:bCs/>
          <w:sz w:val="26"/>
          <w:szCs w:val="26"/>
        </w:rPr>
      </w:pPr>
    </w:p>
    <w:p w:rsidR="0021697B" w:rsidRPr="00C17E97" w:rsidRDefault="0021697B" w:rsidP="00C17E97">
      <w:pPr>
        <w:autoSpaceDE w:val="0"/>
        <w:autoSpaceDN w:val="0"/>
        <w:adjustRightInd w:val="0"/>
        <w:spacing w:after="0" w:line="240" w:lineRule="auto"/>
        <w:rPr>
          <w:rFonts w:ascii="Times New Roman" w:hAnsi="Times New Roman" w:cs="Times New Roman"/>
          <w:b/>
          <w:bCs/>
          <w:sz w:val="26"/>
          <w:szCs w:val="26"/>
        </w:rPr>
      </w:pPr>
    </w:p>
    <w:p w:rsidR="00C17E97" w:rsidRPr="00C17E97" w:rsidRDefault="00C17E97" w:rsidP="006365E3">
      <w:pPr>
        <w:autoSpaceDE w:val="0"/>
        <w:autoSpaceDN w:val="0"/>
        <w:adjustRightInd w:val="0"/>
        <w:spacing w:after="0" w:line="240" w:lineRule="auto"/>
        <w:ind w:firstLine="708"/>
        <w:rPr>
          <w:rFonts w:ascii="Times New Roman" w:hAnsi="Times New Roman" w:cs="Times New Roman"/>
          <w:b/>
          <w:bCs/>
          <w:sz w:val="26"/>
          <w:szCs w:val="26"/>
        </w:rPr>
      </w:pPr>
      <w:r w:rsidRPr="00C17E97">
        <w:rPr>
          <w:rFonts w:ascii="Times New Roman" w:hAnsi="Times New Roman" w:cs="Times New Roman"/>
          <w:b/>
          <w:bCs/>
          <w:sz w:val="26"/>
          <w:szCs w:val="26"/>
        </w:rPr>
        <w:lastRenderedPageBreak/>
        <w:t>Генерация второй оптической гармоники</w:t>
      </w:r>
    </w:p>
    <w:p w:rsidR="00C17E97" w:rsidRPr="00C17E97" w:rsidRDefault="00C17E97" w:rsidP="00C17E97">
      <w:pPr>
        <w:autoSpaceDE w:val="0"/>
        <w:autoSpaceDN w:val="0"/>
        <w:adjustRightInd w:val="0"/>
        <w:spacing w:after="0" w:line="240" w:lineRule="auto"/>
        <w:rPr>
          <w:rFonts w:ascii="Times New Roman" w:hAnsi="Times New Roman" w:cs="Times New Roman"/>
          <w:sz w:val="26"/>
          <w:szCs w:val="26"/>
        </w:rPr>
      </w:pPr>
      <w:r w:rsidRPr="00C17E97">
        <w:rPr>
          <w:rFonts w:ascii="Times New Roman" w:hAnsi="Times New Roman" w:cs="Times New Roman"/>
          <w:sz w:val="26"/>
          <w:szCs w:val="26"/>
        </w:rPr>
        <w:t>С появлением мощных источников когерентного излучения оптического диапазона (лазеров) стало возможным наблюдение и использование нелинейных оптических явлений, в которых в отличие от обычной линейной оптики происходит нарушение принципа суперпозиции световых волн.</w:t>
      </w:r>
    </w:p>
    <w:p w:rsidR="00C17E97" w:rsidRPr="00C17E97" w:rsidRDefault="00C17E97" w:rsidP="00C17E97">
      <w:pPr>
        <w:autoSpaceDE w:val="0"/>
        <w:autoSpaceDN w:val="0"/>
        <w:adjustRightInd w:val="0"/>
        <w:spacing w:after="0" w:line="240" w:lineRule="auto"/>
        <w:rPr>
          <w:rFonts w:ascii="Times New Roman" w:hAnsi="Times New Roman" w:cs="Times New Roman"/>
          <w:sz w:val="26"/>
          <w:szCs w:val="26"/>
        </w:rPr>
      </w:pPr>
      <w:r w:rsidRPr="00C17E97">
        <w:rPr>
          <w:rFonts w:ascii="Times New Roman" w:hAnsi="Times New Roman" w:cs="Times New Roman"/>
          <w:sz w:val="26"/>
          <w:szCs w:val="26"/>
        </w:rPr>
        <w:t>Исследования удвоения частоты в оптическом диапазоне позволили выявить новые закономерности взаимодействия излучения с веществом. Практическим результатом этих исследований явилось создание высокоэффективных (с КПД 50% и более) удвоителей частоты лазерного излучения, а также каскадных умножителей на третью, четвертую и более высокие гармоники, которые находят широкое применение в приборах квантовой электроники.</w:t>
      </w:r>
      <w:r w:rsidRPr="00C17E97">
        <w:rPr>
          <w:rFonts w:ascii="Times New Roman" w:hAnsi="Times New Roman" w:cs="Times New Roman"/>
          <w:sz w:val="26"/>
          <w:szCs w:val="26"/>
        </w:rPr>
        <w:br/>
      </w:r>
    </w:p>
    <w:p w:rsidR="00C17E97" w:rsidRPr="00C17E97" w:rsidRDefault="00C17E97" w:rsidP="00C17E97">
      <w:pPr>
        <w:autoSpaceDE w:val="0"/>
        <w:autoSpaceDN w:val="0"/>
        <w:adjustRightInd w:val="0"/>
        <w:spacing w:after="0" w:line="240" w:lineRule="auto"/>
        <w:ind w:firstLine="708"/>
        <w:rPr>
          <w:rFonts w:ascii="Times New Roman" w:hAnsi="Times New Roman" w:cs="Times New Roman"/>
          <w:sz w:val="26"/>
          <w:szCs w:val="26"/>
        </w:rPr>
      </w:pPr>
      <w:r w:rsidRPr="00C17E97">
        <w:rPr>
          <w:rFonts w:ascii="Times New Roman" w:hAnsi="Times New Roman" w:cs="Times New Roman"/>
          <w:b/>
          <w:bCs/>
          <w:sz w:val="26"/>
          <w:szCs w:val="26"/>
        </w:rPr>
        <w:t xml:space="preserve">Нелинейная поляризация. </w:t>
      </w:r>
      <w:r w:rsidRPr="00C17E97">
        <w:rPr>
          <w:rFonts w:ascii="Times New Roman" w:hAnsi="Times New Roman" w:cs="Times New Roman"/>
          <w:sz w:val="26"/>
          <w:szCs w:val="26"/>
        </w:rPr>
        <w:t xml:space="preserve">Взаимодействие световой волны с веществом на классическом языке описывается вектором поляризации </w:t>
      </w:r>
      <w:r w:rsidRPr="00C17E97">
        <w:rPr>
          <w:rFonts w:ascii="Times New Roman" w:hAnsi="Times New Roman" w:cs="Times New Roman"/>
          <w:b/>
          <w:bCs/>
          <w:sz w:val="26"/>
          <w:szCs w:val="26"/>
          <w:lang w:val="en-US"/>
        </w:rPr>
        <w:t>P</w:t>
      </w:r>
      <w:r w:rsidRPr="00C17E97">
        <w:rPr>
          <w:rFonts w:ascii="Times New Roman" w:hAnsi="Times New Roman" w:cs="Times New Roman"/>
          <w:b/>
          <w:bCs/>
          <w:sz w:val="26"/>
          <w:szCs w:val="26"/>
        </w:rPr>
        <w:t xml:space="preserve">. </w:t>
      </w:r>
      <w:r w:rsidRPr="00C17E97">
        <w:rPr>
          <w:rFonts w:ascii="Times New Roman" w:hAnsi="Times New Roman" w:cs="Times New Roman"/>
          <w:sz w:val="26"/>
          <w:szCs w:val="26"/>
        </w:rPr>
        <w:t xml:space="preserve">В линейной оптике поляризация связана линейно с напряженностью электрического поля </w:t>
      </w:r>
      <w:r w:rsidRPr="00C17E97">
        <w:rPr>
          <w:rFonts w:ascii="Times New Roman" w:hAnsi="Times New Roman" w:cs="Times New Roman"/>
          <w:b/>
          <w:bCs/>
          <w:sz w:val="26"/>
          <w:szCs w:val="26"/>
          <w:lang w:val="en-US"/>
        </w:rPr>
        <w:t>E</w:t>
      </w:r>
      <w:r w:rsidRPr="00C17E97">
        <w:rPr>
          <w:rFonts w:ascii="Times New Roman" w:hAnsi="Times New Roman" w:cs="Times New Roman"/>
          <w:b/>
          <w:bCs/>
          <w:sz w:val="26"/>
          <w:szCs w:val="26"/>
        </w:rPr>
        <w:t xml:space="preserve"> </w:t>
      </w:r>
      <w:r w:rsidRPr="00C17E97">
        <w:rPr>
          <w:rFonts w:ascii="Times New Roman" w:hAnsi="Times New Roman" w:cs="Times New Roman"/>
          <w:sz w:val="26"/>
          <w:szCs w:val="26"/>
        </w:rPr>
        <w:t>световой волны:</w:t>
      </w:r>
    </w:p>
    <w:p w:rsidR="00C17E97" w:rsidRPr="00C17E97" w:rsidRDefault="00C17E97" w:rsidP="00C17E97">
      <w:pPr>
        <w:autoSpaceDE w:val="0"/>
        <w:autoSpaceDN w:val="0"/>
        <w:adjustRightInd w:val="0"/>
        <w:spacing w:after="0" w:line="240" w:lineRule="auto"/>
        <w:rPr>
          <w:oMath/>
          <w:rFonts w:ascii="Cambria Math" w:hAnsi="Times New Roman" w:cs="Times New Roman"/>
          <w:sz w:val="26"/>
          <w:szCs w:val="26"/>
        </w:rPr>
      </w:pPr>
      <m:oMathPara>
        <m:oMath>
          <m:r>
            <m:rPr>
              <m:nor/>
            </m:rPr>
            <w:rPr>
              <w:rFonts w:ascii="Times New Roman" w:hAnsi="Times New Roman" w:cs="Times New Roman"/>
              <w:b/>
              <w:bCs/>
              <w:sz w:val="26"/>
              <w:szCs w:val="26"/>
            </w:rPr>
            <m:t>Р</m:t>
          </m:r>
          <m:r>
            <m:rPr>
              <m:sty m:val="bi"/>
            </m:rPr>
            <w:rPr>
              <w:rFonts w:ascii="Cambria Math" w:hAnsi="Times New Roman" w:cs="Times New Roman"/>
              <w:sz w:val="26"/>
              <w:szCs w:val="26"/>
            </w:rPr>
            <m:t xml:space="preserve"> =  </m:t>
          </m:r>
          <m:r>
            <m:rPr>
              <m:sty m:val="bi"/>
            </m:rPr>
            <w:rPr>
              <w:rFonts w:ascii="Cambria Math" w:hAnsi="Cambria Math" w:cs="Times New Roman"/>
              <w:sz w:val="26"/>
              <w:szCs w:val="26"/>
            </w:rPr>
            <m:t>χ</m:t>
          </m:r>
          <m:r>
            <m:rPr>
              <m:sty m:val="bi"/>
            </m:rPr>
            <w:rPr>
              <w:rFonts w:ascii="Cambria Math" w:hAnsi="Times New Roman" w:cs="Times New Roman"/>
              <w:sz w:val="26"/>
              <w:szCs w:val="26"/>
            </w:rPr>
            <m:t xml:space="preserve"> </m:t>
          </m:r>
          <m:r>
            <m:rPr>
              <m:sty m:val="bi"/>
            </m:rPr>
            <w:rPr>
              <w:rFonts w:ascii="Cambria Math" w:hAnsi="Cambria Math" w:cs="Times New Roman"/>
              <w:sz w:val="26"/>
              <w:szCs w:val="26"/>
              <w:lang w:val="en-US"/>
            </w:rPr>
            <m:t>E</m:t>
          </m:r>
          <m:r>
            <w:rPr>
              <w:rFonts w:ascii="Cambria Math" w:hAnsi="Times New Roman" w:cs="Times New Roman"/>
              <w:sz w:val="26"/>
              <w:szCs w:val="26"/>
            </w:rPr>
            <m:t xml:space="preserve"> </m:t>
          </m:r>
          <m:r>
            <m:rPr>
              <m:sty m:val="bi"/>
            </m:rPr>
            <w:rPr>
              <w:rFonts w:ascii="Cambria Math" w:hAnsi="Times New Roman" w:cs="Times New Roman"/>
              <w:sz w:val="26"/>
              <w:szCs w:val="26"/>
            </w:rPr>
            <m:t>(</m:t>
          </m:r>
          <m:r>
            <m:rPr>
              <m:sty m:val="bi"/>
            </m:rPr>
            <w:rPr>
              <w:rFonts w:ascii="Cambria Math" w:hAnsi="Cambria Math" w:cs="Times New Roman"/>
              <w:sz w:val="26"/>
              <w:szCs w:val="26"/>
            </w:rPr>
            <m:t>1</m:t>
          </m:r>
          <m:r>
            <m:rPr>
              <m:sty m:val="bi"/>
            </m:rPr>
            <w:rPr>
              <w:rFonts w:ascii="Cambria Math" w:hAnsi="Times New Roman" w:cs="Times New Roman"/>
              <w:sz w:val="26"/>
              <w:szCs w:val="26"/>
            </w:rPr>
            <m:t>)</m:t>
          </m:r>
        </m:oMath>
      </m:oMathPara>
    </w:p>
    <w:p w:rsidR="00C17E97" w:rsidRPr="00C17E97" w:rsidRDefault="00C17E97" w:rsidP="00C17E97">
      <w:pPr>
        <w:autoSpaceDE w:val="0"/>
        <w:autoSpaceDN w:val="0"/>
        <w:adjustRightInd w:val="0"/>
        <w:spacing w:after="0" w:line="240" w:lineRule="auto"/>
        <w:rPr>
          <w:rFonts w:ascii="Times New Roman" w:hAnsi="Times New Roman" w:cs="Times New Roman"/>
          <w:sz w:val="26"/>
          <w:szCs w:val="26"/>
        </w:rPr>
      </w:pPr>
      <w:r w:rsidRPr="00C17E97">
        <w:rPr>
          <w:rFonts w:ascii="Times New Roman" w:hAnsi="Times New Roman" w:cs="Times New Roman"/>
          <w:sz w:val="26"/>
          <w:szCs w:val="26"/>
        </w:rPr>
        <w:t xml:space="preserve">Такая связь, естественно, является приближенной. Для того, чтобы судить о применимости соотношения (1), надо сравнить </w:t>
      </w:r>
      <w:r w:rsidRPr="00C17E97">
        <w:rPr>
          <w:rFonts w:ascii="Times New Roman" w:hAnsi="Times New Roman" w:cs="Times New Roman"/>
          <w:b/>
          <w:bCs/>
          <w:sz w:val="26"/>
          <w:szCs w:val="26"/>
          <w:lang w:val="en-US"/>
        </w:rPr>
        <w:t>E</w:t>
      </w:r>
      <w:r w:rsidRPr="00C17E97">
        <w:rPr>
          <w:rFonts w:ascii="Times New Roman" w:hAnsi="Times New Roman" w:cs="Times New Roman"/>
          <w:b/>
          <w:bCs/>
          <w:sz w:val="26"/>
          <w:szCs w:val="26"/>
        </w:rPr>
        <w:t xml:space="preserve"> </w:t>
      </w:r>
      <w:r w:rsidRPr="00C17E97">
        <w:rPr>
          <w:rFonts w:ascii="Times New Roman" w:hAnsi="Times New Roman" w:cs="Times New Roman"/>
          <w:sz w:val="26"/>
          <w:szCs w:val="26"/>
        </w:rPr>
        <w:t xml:space="preserve">с напряженностью внутриатомного поля </w:t>
      </w:r>
      <w:r w:rsidRPr="00C17E97">
        <w:rPr>
          <w:rFonts w:ascii="Times New Roman" w:hAnsi="Times New Roman" w:cs="Times New Roman"/>
          <w:b/>
          <w:bCs/>
          <w:sz w:val="26"/>
          <w:szCs w:val="26"/>
        </w:rPr>
        <w:t>Е</w:t>
      </w:r>
      <w:r w:rsidRPr="00C17E97">
        <w:rPr>
          <w:rFonts w:ascii="Times New Roman" w:hAnsi="Times New Roman" w:cs="Times New Roman"/>
          <w:b/>
          <w:bCs/>
          <w:sz w:val="26"/>
          <w:szCs w:val="26"/>
          <w:vertAlign w:val="subscript"/>
        </w:rPr>
        <w:t>а</w:t>
      </w:r>
      <w:r w:rsidRPr="00C17E97">
        <w:rPr>
          <w:rFonts w:ascii="Times New Roman" w:hAnsi="Times New Roman" w:cs="Times New Roman"/>
          <w:b/>
          <w:bCs/>
          <w:sz w:val="26"/>
          <w:szCs w:val="26"/>
        </w:rPr>
        <w:t xml:space="preserve">, </w:t>
      </w:r>
      <w:r w:rsidRPr="00C17E97">
        <w:rPr>
          <w:rFonts w:ascii="Times New Roman" w:hAnsi="Times New Roman" w:cs="Times New Roman"/>
          <w:sz w:val="26"/>
          <w:szCs w:val="26"/>
        </w:rPr>
        <w:t xml:space="preserve">определяющего степень связи атомов или молекул в веществе. Величину </w:t>
      </w:r>
      <w:r w:rsidRPr="00C17E97">
        <w:rPr>
          <w:rFonts w:ascii="Times New Roman" w:hAnsi="Times New Roman" w:cs="Times New Roman"/>
          <w:b/>
          <w:bCs/>
          <w:sz w:val="26"/>
          <w:szCs w:val="26"/>
        </w:rPr>
        <w:t>Е</w:t>
      </w:r>
      <w:r w:rsidRPr="00C17E97">
        <w:rPr>
          <w:rFonts w:ascii="Times New Roman" w:hAnsi="Times New Roman" w:cs="Times New Roman"/>
          <w:b/>
          <w:bCs/>
          <w:sz w:val="26"/>
          <w:szCs w:val="26"/>
          <w:vertAlign w:val="subscript"/>
        </w:rPr>
        <w:t>а</w:t>
      </w:r>
      <w:r w:rsidRPr="00C17E97">
        <w:rPr>
          <w:rFonts w:ascii="Times New Roman" w:hAnsi="Times New Roman" w:cs="Times New Roman"/>
          <w:b/>
          <w:bCs/>
          <w:sz w:val="26"/>
          <w:szCs w:val="26"/>
        </w:rPr>
        <w:t xml:space="preserve"> </w:t>
      </w:r>
      <w:r w:rsidRPr="00C17E97">
        <w:rPr>
          <w:rFonts w:ascii="Times New Roman" w:hAnsi="Times New Roman" w:cs="Times New Roman"/>
          <w:sz w:val="26"/>
          <w:szCs w:val="26"/>
        </w:rPr>
        <w:t>можно подсчитать по закону Кулона: Е</w:t>
      </w:r>
      <w:r w:rsidRPr="00C17E97">
        <w:rPr>
          <w:rFonts w:ascii="Times New Roman" w:hAnsi="Times New Roman" w:cs="Times New Roman"/>
          <w:sz w:val="26"/>
          <w:szCs w:val="26"/>
          <w:vertAlign w:val="subscript"/>
        </w:rPr>
        <w:t>а</w:t>
      </w:r>
      <w:r w:rsidRPr="00C17E97">
        <w:rPr>
          <w:rFonts w:ascii="Times New Roman" w:hAnsi="Times New Roman" w:cs="Times New Roman"/>
          <w:sz w:val="26"/>
          <w:szCs w:val="26"/>
        </w:rPr>
        <w:t>=е/г</w:t>
      </w:r>
      <w:r w:rsidRPr="00C17E97">
        <w:rPr>
          <w:rFonts w:ascii="Times New Roman" w:hAnsi="Times New Roman" w:cs="Times New Roman"/>
          <w:sz w:val="26"/>
          <w:szCs w:val="26"/>
          <w:vertAlign w:val="superscript"/>
        </w:rPr>
        <w:t>2</w:t>
      </w:r>
      <w:r w:rsidRPr="00C17E97">
        <w:rPr>
          <w:rFonts w:ascii="Times New Roman" w:hAnsi="Times New Roman" w:cs="Times New Roman"/>
          <w:sz w:val="26"/>
          <w:szCs w:val="26"/>
          <w:vertAlign w:val="subscript"/>
        </w:rPr>
        <w:t>0</w:t>
      </w:r>
      <w:r w:rsidRPr="00C17E97">
        <w:rPr>
          <w:rFonts w:ascii="Times New Roman" w:hAnsi="Times New Roman" w:cs="Times New Roman"/>
          <w:sz w:val="26"/>
          <w:szCs w:val="26"/>
        </w:rPr>
        <w:t>,</w:t>
      </w:r>
      <w:r w:rsidRPr="00C17E97">
        <w:rPr>
          <w:rFonts w:ascii="Times New Roman" w:hAnsi="Times New Roman" w:cs="Times New Roman"/>
          <w:sz w:val="26"/>
          <w:szCs w:val="26"/>
        </w:rPr>
        <w:br/>
        <w:t xml:space="preserve"> где г</w:t>
      </w:r>
      <w:r w:rsidRPr="00C17E97">
        <w:rPr>
          <w:rFonts w:ascii="Times New Roman" w:hAnsi="Times New Roman" w:cs="Times New Roman"/>
          <w:sz w:val="26"/>
          <w:szCs w:val="26"/>
          <w:vertAlign w:val="subscript"/>
        </w:rPr>
        <w:t>0</w:t>
      </w:r>
      <w:r w:rsidRPr="00C17E97">
        <w:rPr>
          <w:rFonts w:ascii="Times New Roman" w:hAnsi="Times New Roman" w:cs="Times New Roman"/>
          <w:sz w:val="26"/>
          <w:szCs w:val="26"/>
        </w:rPr>
        <w:t>-характерный радиус электронной орбиты. Подставляя е=1,610</w:t>
      </w:r>
      <w:r w:rsidRPr="00C17E97">
        <w:rPr>
          <w:rFonts w:ascii="Times New Roman" w:hAnsi="Times New Roman" w:cs="Times New Roman"/>
          <w:sz w:val="26"/>
          <w:szCs w:val="26"/>
          <w:vertAlign w:val="superscript"/>
        </w:rPr>
        <w:t>-19</w:t>
      </w:r>
      <w:r w:rsidRPr="00C17E97">
        <w:rPr>
          <w:rFonts w:ascii="Times New Roman" w:hAnsi="Times New Roman" w:cs="Times New Roman"/>
          <w:sz w:val="26"/>
          <w:szCs w:val="26"/>
        </w:rPr>
        <w:t xml:space="preserve"> Кл и г</w:t>
      </w:r>
      <w:r w:rsidRPr="00C17E97">
        <w:rPr>
          <w:rFonts w:ascii="Times New Roman" w:hAnsi="Times New Roman" w:cs="Times New Roman"/>
          <w:sz w:val="26"/>
          <w:szCs w:val="26"/>
          <w:vertAlign w:val="subscript"/>
        </w:rPr>
        <w:t>0</w:t>
      </w:r>
      <w:r w:rsidRPr="00C17E97">
        <w:rPr>
          <w:rFonts w:ascii="Times New Roman" w:hAnsi="Times New Roman" w:cs="Times New Roman"/>
          <w:sz w:val="26"/>
          <w:szCs w:val="26"/>
        </w:rPr>
        <w:t>=5,3 10</w:t>
      </w:r>
      <w:r w:rsidRPr="00C17E97">
        <w:rPr>
          <w:rFonts w:ascii="Times New Roman" w:hAnsi="Times New Roman" w:cs="Times New Roman"/>
          <w:sz w:val="26"/>
          <w:szCs w:val="26"/>
          <w:vertAlign w:val="superscript"/>
        </w:rPr>
        <w:t>-11</w:t>
      </w:r>
      <w:r w:rsidRPr="00C17E97">
        <w:rPr>
          <w:rFonts w:ascii="Times New Roman" w:hAnsi="Times New Roman" w:cs="Times New Roman"/>
          <w:sz w:val="26"/>
          <w:szCs w:val="26"/>
        </w:rPr>
        <w:t xml:space="preserve"> м, получаем Е~10</w:t>
      </w:r>
      <w:r w:rsidRPr="00C17E97">
        <w:rPr>
          <w:rFonts w:ascii="Times New Roman" w:hAnsi="Times New Roman" w:cs="Times New Roman"/>
          <w:sz w:val="26"/>
          <w:szCs w:val="26"/>
          <w:vertAlign w:val="superscript"/>
        </w:rPr>
        <w:t>9</w:t>
      </w:r>
      <w:r w:rsidRPr="00C17E97">
        <w:rPr>
          <w:rFonts w:ascii="Times New Roman" w:hAnsi="Times New Roman" w:cs="Times New Roman"/>
          <w:sz w:val="26"/>
          <w:szCs w:val="26"/>
        </w:rPr>
        <w:t xml:space="preserve"> В/см, что является максимальной величиной внутриатомного поля, определяющего силу связи, действующего на оптический электрон в атоме водорода. В конденсированных средах, и особенно в полупроводниках, где внешние (оптические) электроны экранированы, Е</w:t>
      </w:r>
      <w:r w:rsidRPr="00C17E97">
        <w:rPr>
          <w:rFonts w:ascii="Times New Roman" w:hAnsi="Times New Roman" w:cs="Times New Roman"/>
          <w:b/>
          <w:bCs/>
          <w:sz w:val="26"/>
          <w:szCs w:val="26"/>
        </w:rPr>
        <w:t xml:space="preserve">а </w:t>
      </w:r>
      <w:r w:rsidRPr="00C17E97">
        <w:rPr>
          <w:rFonts w:ascii="Times New Roman" w:hAnsi="Times New Roman" w:cs="Times New Roman"/>
          <w:sz w:val="26"/>
          <w:szCs w:val="26"/>
        </w:rPr>
        <w:t>значительно слабее и составляет 10</w:t>
      </w:r>
      <w:r w:rsidRPr="00C17E97">
        <w:rPr>
          <w:rFonts w:ascii="Times New Roman" w:hAnsi="Times New Roman" w:cs="Times New Roman"/>
          <w:sz w:val="26"/>
          <w:szCs w:val="26"/>
          <w:vertAlign w:val="superscript"/>
        </w:rPr>
        <w:t>7</w:t>
      </w:r>
      <w:r w:rsidRPr="00C17E97">
        <w:rPr>
          <w:rFonts w:ascii="Times New Roman" w:hAnsi="Times New Roman" w:cs="Times New Roman"/>
          <w:sz w:val="26"/>
          <w:szCs w:val="26"/>
        </w:rPr>
        <w:t>-10</w:t>
      </w:r>
      <w:r w:rsidRPr="00C17E97">
        <w:rPr>
          <w:rFonts w:ascii="Times New Roman" w:hAnsi="Times New Roman" w:cs="Times New Roman"/>
          <w:sz w:val="26"/>
          <w:szCs w:val="26"/>
          <w:vertAlign w:val="superscript"/>
        </w:rPr>
        <w:t>8</w:t>
      </w:r>
      <w:r w:rsidRPr="00C17E97">
        <w:rPr>
          <w:rFonts w:ascii="Times New Roman" w:hAnsi="Times New Roman" w:cs="Times New Roman"/>
          <w:sz w:val="26"/>
          <w:szCs w:val="26"/>
        </w:rPr>
        <w:t xml:space="preserve"> В/см.</w:t>
      </w:r>
      <w:r w:rsidRPr="00C17E97">
        <w:rPr>
          <w:rFonts w:ascii="Times New Roman" w:hAnsi="Times New Roman" w:cs="Times New Roman"/>
          <w:sz w:val="26"/>
          <w:szCs w:val="26"/>
        </w:rPr>
        <w:br/>
      </w:r>
    </w:p>
    <w:p w:rsidR="00C17E97" w:rsidRPr="00C17E97" w:rsidRDefault="00C17E97" w:rsidP="00C17E97">
      <w:pPr>
        <w:autoSpaceDE w:val="0"/>
        <w:autoSpaceDN w:val="0"/>
        <w:adjustRightInd w:val="0"/>
        <w:spacing w:after="0" w:line="240" w:lineRule="auto"/>
        <w:rPr>
          <w:rFonts w:ascii="Times New Roman" w:hAnsi="Times New Roman" w:cs="Times New Roman"/>
          <w:sz w:val="26"/>
          <w:szCs w:val="26"/>
        </w:rPr>
      </w:pPr>
      <w:r w:rsidRPr="00C17E97">
        <w:rPr>
          <w:rFonts w:ascii="Times New Roman" w:hAnsi="Times New Roman" w:cs="Times New Roman"/>
          <w:sz w:val="26"/>
          <w:szCs w:val="26"/>
        </w:rPr>
        <w:t xml:space="preserve">Появление второй гармоники связано с квадратичным членом в разложении поляризации </w:t>
      </w:r>
      <w:r w:rsidRPr="00C17E97">
        <w:rPr>
          <w:rFonts w:ascii="Times New Roman" w:hAnsi="Times New Roman" w:cs="Times New Roman"/>
          <w:b/>
          <w:bCs/>
          <w:sz w:val="26"/>
          <w:szCs w:val="26"/>
        </w:rPr>
        <w:t xml:space="preserve">Р </w:t>
      </w:r>
      <w:r w:rsidRPr="00C17E97">
        <w:rPr>
          <w:rFonts w:ascii="Times New Roman" w:hAnsi="Times New Roman" w:cs="Times New Roman"/>
          <w:sz w:val="26"/>
          <w:szCs w:val="26"/>
        </w:rPr>
        <w:t>по степеням электрического поля световой волны:</w:t>
      </w:r>
    </w:p>
    <w:p w:rsidR="00C17E97" w:rsidRPr="00C17E97" w:rsidRDefault="00C17E97" w:rsidP="00C17E97">
      <w:pPr>
        <w:autoSpaceDE w:val="0"/>
        <w:autoSpaceDN w:val="0"/>
        <w:adjustRightInd w:val="0"/>
        <w:spacing w:after="0" w:line="240" w:lineRule="auto"/>
        <w:ind w:left="2124" w:firstLine="708"/>
        <w:rPr>
          <w:rFonts w:ascii="Times New Roman" w:hAnsi="Times New Roman" w:cs="Times New Roman"/>
          <w:b/>
          <w:sz w:val="26"/>
          <w:szCs w:val="26"/>
        </w:rPr>
      </w:pPr>
      <w:r w:rsidRPr="00C17E97">
        <w:rPr>
          <w:rFonts w:ascii="Times New Roman" w:hAnsi="Times New Roman" w:cs="Times New Roman"/>
          <w:b/>
          <w:sz w:val="26"/>
          <w:szCs w:val="26"/>
          <w:lang w:val="en-US"/>
        </w:rPr>
        <w:t xml:space="preserve">P = </w:t>
      </w:r>
      <m:oMath>
        <m:sSubSup>
          <m:sSubSupPr>
            <m:ctrlPr>
              <w:rPr>
                <w:rFonts w:ascii="Cambria Math" w:hAnsi="Times New Roman" w:cs="Times New Roman"/>
                <w:b/>
                <w:i/>
                <w:sz w:val="26"/>
                <w:szCs w:val="26"/>
              </w:rPr>
            </m:ctrlPr>
          </m:sSubSupPr>
          <m:e>
            <m:r>
              <m:rPr>
                <m:sty m:val="bi"/>
              </m:rPr>
              <w:rPr>
                <w:rFonts w:ascii="Cambria Math" w:hAnsi="Cambria Math" w:cs="Times New Roman"/>
                <w:sz w:val="26"/>
                <w:szCs w:val="26"/>
              </w:rPr>
              <m:t>χ</m:t>
            </m:r>
          </m:e>
          <m:sub>
            <m:r>
              <m:rPr>
                <m:sty m:val="bi"/>
              </m:rPr>
              <w:rPr>
                <w:rFonts w:ascii="Cambria Math" w:hAnsi="Cambria Math" w:cs="Times New Roman"/>
                <w:sz w:val="26"/>
                <w:szCs w:val="26"/>
              </w:rPr>
              <m:t>ij</m:t>
            </m:r>
          </m:sub>
          <m:sup>
            <m:r>
              <m:rPr>
                <m:sty m:val="bi"/>
              </m:rPr>
              <w:rPr>
                <w:rFonts w:ascii="Cambria Math" w:hAnsi="Times New Roman" w:cs="Times New Roman"/>
                <w:sz w:val="26"/>
                <w:szCs w:val="26"/>
                <w:lang w:val="en-US"/>
              </w:rPr>
              <m:t>(</m:t>
            </m:r>
            <m:r>
              <m:rPr>
                <m:sty m:val="bi"/>
              </m:rPr>
              <w:rPr>
                <w:rFonts w:ascii="Cambria Math" w:hAnsi="Cambria Math" w:cs="Times New Roman"/>
                <w:sz w:val="26"/>
                <w:szCs w:val="26"/>
              </w:rPr>
              <m:t>1</m:t>
            </m:r>
            <m:r>
              <m:rPr>
                <m:sty m:val="bi"/>
              </m:rPr>
              <w:rPr>
                <w:rFonts w:ascii="Cambria Math" w:hAnsi="Times New Roman" w:cs="Times New Roman"/>
                <w:sz w:val="26"/>
                <w:szCs w:val="26"/>
                <w:lang w:val="en-US"/>
              </w:rPr>
              <m:t>)</m:t>
            </m:r>
          </m:sup>
        </m:sSubSup>
        <m:sSub>
          <m:sSubPr>
            <m:ctrlPr>
              <w:rPr>
                <w:rFonts w:ascii="Cambria Math" w:hAnsi="Times New Roman" w:cs="Times New Roman"/>
                <w:b/>
                <w:i/>
                <w:sz w:val="26"/>
                <w:szCs w:val="26"/>
              </w:rPr>
            </m:ctrlPr>
          </m:sSubPr>
          <m:e>
            <m:r>
              <m:rPr>
                <m:sty m:val="bi"/>
              </m:rPr>
              <w:rPr>
                <w:rFonts w:ascii="Cambria Math" w:hAnsi="Cambria Math" w:cs="Times New Roman"/>
                <w:sz w:val="26"/>
                <w:szCs w:val="26"/>
              </w:rPr>
              <m:t>E</m:t>
            </m:r>
          </m:e>
          <m:sub>
            <m:r>
              <m:rPr>
                <m:sty m:val="bi"/>
              </m:rPr>
              <w:rPr>
                <w:rFonts w:ascii="Cambria Math" w:hAnsi="Cambria Math" w:cs="Times New Roman"/>
                <w:sz w:val="26"/>
                <w:szCs w:val="26"/>
              </w:rPr>
              <m:t>j</m:t>
            </m:r>
          </m:sub>
        </m:sSub>
      </m:oMath>
      <w:r w:rsidRPr="00C17E97">
        <w:rPr>
          <w:rFonts w:ascii="Times New Roman" w:hAnsi="Times New Roman" w:cs="Times New Roman"/>
          <w:b/>
          <w:bCs/>
          <w:sz w:val="26"/>
          <w:szCs w:val="26"/>
          <w:lang w:val="en-US"/>
        </w:rPr>
        <w:t>+</w:t>
      </w:r>
      <m:oMath>
        <m:sSubSup>
          <m:sSubSupPr>
            <m:ctrlPr>
              <w:rPr>
                <w:rFonts w:ascii="Cambria Math" w:hAnsi="Times New Roman" w:cs="Times New Roman"/>
                <w:b/>
                <w:i/>
                <w:sz w:val="26"/>
                <w:szCs w:val="26"/>
              </w:rPr>
            </m:ctrlPr>
          </m:sSubSupPr>
          <m:e>
            <m:r>
              <m:rPr>
                <m:sty m:val="bi"/>
              </m:rPr>
              <w:rPr>
                <w:rFonts w:ascii="Cambria Math" w:hAnsi="Cambria Math" w:cs="Times New Roman"/>
                <w:sz w:val="26"/>
                <w:szCs w:val="26"/>
              </w:rPr>
              <m:t>χ</m:t>
            </m:r>
          </m:e>
          <m:sub>
            <m:r>
              <m:rPr>
                <m:sty m:val="bi"/>
              </m:rPr>
              <w:rPr>
                <w:rFonts w:ascii="Cambria Math" w:hAnsi="Cambria Math" w:cs="Times New Roman"/>
                <w:sz w:val="26"/>
                <w:szCs w:val="26"/>
              </w:rPr>
              <m:t>jk</m:t>
            </m:r>
          </m:sub>
          <m:sup>
            <m:r>
              <m:rPr>
                <m:sty m:val="bi"/>
              </m:rPr>
              <w:rPr>
                <w:rFonts w:ascii="Cambria Math" w:hAnsi="Times New Roman" w:cs="Times New Roman"/>
                <w:sz w:val="26"/>
                <w:szCs w:val="26"/>
                <w:lang w:val="en-US"/>
              </w:rPr>
              <m:t>(</m:t>
            </m:r>
            <m:r>
              <m:rPr>
                <m:sty m:val="bi"/>
              </m:rPr>
              <w:rPr>
                <w:rFonts w:ascii="Cambria Math" w:hAnsi="Cambria Math" w:cs="Times New Roman"/>
                <w:sz w:val="26"/>
                <w:szCs w:val="26"/>
              </w:rPr>
              <m:t>2</m:t>
            </m:r>
            <m:r>
              <m:rPr>
                <m:sty m:val="bi"/>
              </m:rPr>
              <w:rPr>
                <w:rFonts w:ascii="Cambria Math" w:hAnsi="Times New Roman" w:cs="Times New Roman"/>
                <w:sz w:val="26"/>
                <w:szCs w:val="26"/>
                <w:lang w:val="en-US"/>
              </w:rPr>
              <m:t>)</m:t>
            </m:r>
          </m:sup>
        </m:sSubSup>
        <m:sSub>
          <m:sSubPr>
            <m:ctrlPr>
              <w:rPr>
                <w:rFonts w:ascii="Cambria Math" w:hAnsi="Times New Roman" w:cs="Times New Roman"/>
                <w:b/>
                <w:i/>
                <w:sz w:val="26"/>
                <w:szCs w:val="26"/>
              </w:rPr>
            </m:ctrlPr>
          </m:sSubPr>
          <m:e>
            <m:r>
              <m:rPr>
                <m:sty m:val="bi"/>
              </m:rPr>
              <w:rPr>
                <w:rFonts w:ascii="Cambria Math" w:hAnsi="Cambria Math" w:cs="Times New Roman"/>
                <w:sz w:val="26"/>
                <w:szCs w:val="26"/>
              </w:rPr>
              <m:t>E</m:t>
            </m:r>
          </m:e>
          <m:sub>
            <m:r>
              <m:rPr>
                <m:sty m:val="bi"/>
              </m:rPr>
              <w:rPr>
                <w:rFonts w:ascii="Cambria Math" w:hAnsi="Cambria Math" w:cs="Times New Roman"/>
                <w:sz w:val="26"/>
                <w:szCs w:val="26"/>
              </w:rPr>
              <m:t>j</m:t>
            </m:r>
          </m:sub>
        </m:sSub>
        <m:sSub>
          <m:sSubPr>
            <m:ctrlPr>
              <w:rPr>
                <w:rFonts w:ascii="Cambria Math" w:hAnsi="Times New Roman" w:cs="Times New Roman"/>
                <w:b/>
                <w:i/>
                <w:sz w:val="26"/>
                <w:szCs w:val="26"/>
              </w:rPr>
            </m:ctrlPr>
          </m:sSubPr>
          <m:e>
            <m:r>
              <m:rPr>
                <m:sty m:val="bi"/>
              </m:rPr>
              <w:rPr>
                <w:rFonts w:ascii="Cambria Math" w:hAnsi="Cambria Math" w:cs="Times New Roman"/>
                <w:sz w:val="26"/>
                <w:szCs w:val="26"/>
              </w:rPr>
              <m:t>E</m:t>
            </m:r>
          </m:e>
          <m:sub>
            <m:r>
              <m:rPr>
                <m:sty m:val="bi"/>
              </m:rPr>
              <w:rPr>
                <w:rFonts w:ascii="Cambria Math" w:hAnsi="Cambria Math" w:cs="Times New Roman"/>
                <w:sz w:val="26"/>
                <w:szCs w:val="26"/>
              </w:rPr>
              <m:t>k</m:t>
            </m:r>
          </m:sub>
        </m:sSub>
      </m:oMath>
      <w:r w:rsidRPr="00C17E97">
        <w:rPr>
          <w:rFonts w:ascii="Times New Roman" w:hAnsi="Times New Roman" w:cs="Times New Roman"/>
          <w:b/>
          <w:sz w:val="26"/>
          <w:szCs w:val="26"/>
          <w:lang w:val="en-US"/>
        </w:rPr>
        <w:t>+ ....</w:t>
      </w:r>
      <w:r w:rsidRPr="00C17E97">
        <w:rPr>
          <w:rFonts w:ascii="Times New Roman" w:hAnsi="Times New Roman" w:cs="Times New Roman"/>
          <w:b/>
          <w:sz w:val="26"/>
          <w:szCs w:val="26"/>
          <w:lang w:val="en-US"/>
        </w:rPr>
        <w:tab/>
      </w:r>
      <w:r w:rsidRPr="00C17E97">
        <w:rPr>
          <w:rFonts w:ascii="Times New Roman" w:hAnsi="Times New Roman" w:cs="Times New Roman"/>
          <w:b/>
          <w:sz w:val="26"/>
          <w:szCs w:val="26"/>
        </w:rPr>
        <w:t>(2)</w:t>
      </w:r>
    </w:p>
    <w:p w:rsidR="00C17E97" w:rsidRPr="00C17E97" w:rsidRDefault="00C17E97" w:rsidP="00C17E97">
      <w:pPr>
        <w:autoSpaceDE w:val="0"/>
        <w:autoSpaceDN w:val="0"/>
        <w:adjustRightInd w:val="0"/>
        <w:spacing w:after="0" w:line="240" w:lineRule="auto"/>
        <w:rPr>
          <w:rFonts w:ascii="Times New Roman" w:hAnsi="Times New Roman" w:cs="Times New Roman"/>
          <w:sz w:val="26"/>
          <w:szCs w:val="26"/>
        </w:rPr>
      </w:pPr>
      <w:r w:rsidRPr="00C17E97">
        <w:rPr>
          <w:rFonts w:ascii="Times New Roman" w:hAnsi="Times New Roman" w:cs="Times New Roman"/>
          <w:sz w:val="26"/>
          <w:szCs w:val="26"/>
        </w:rPr>
        <w:t xml:space="preserve">Для гармонических колебаний поля световой волны </w:t>
      </w:r>
      <w:r w:rsidRPr="00C17E97">
        <w:rPr>
          <w:rFonts w:ascii="Times New Roman" w:hAnsi="Times New Roman" w:cs="Times New Roman"/>
          <w:b/>
          <w:sz w:val="26"/>
          <w:szCs w:val="26"/>
          <w:lang w:val="en-US"/>
        </w:rPr>
        <w:t>E</w:t>
      </w:r>
      <w:r w:rsidRPr="00C17E97">
        <w:rPr>
          <w:rFonts w:ascii="Times New Roman" w:hAnsi="Times New Roman" w:cs="Times New Roman"/>
          <w:b/>
          <w:sz w:val="26"/>
          <w:szCs w:val="26"/>
        </w:rPr>
        <w:t>=</w:t>
      </w:r>
      <w:r w:rsidRPr="00C17E97">
        <w:rPr>
          <w:rFonts w:ascii="Times New Roman" w:hAnsi="Times New Roman" w:cs="Times New Roman"/>
          <w:b/>
          <w:sz w:val="26"/>
          <w:szCs w:val="26"/>
          <w:lang w:val="en-US"/>
        </w:rPr>
        <w:t>E</w:t>
      </w:r>
      <w:r w:rsidRPr="00C17E97">
        <w:rPr>
          <w:rFonts w:ascii="Times New Roman" w:hAnsi="Times New Roman" w:cs="Times New Roman"/>
          <w:b/>
          <w:sz w:val="26"/>
          <w:szCs w:val="26"/>
          <w:vertAlign w:val="subscript"/>
        </w:rPr>
        <w:t xml:space="preserve">0 </w:t>
      </w:r>
      <w:r w:rsidRPr="00C17E97">
        <w:rPr>
          <w:rFonts w:ascii="Times New Roman" w:hAnsi="Times New Roman" w:cs="Times New Roman"/>
          <w:b/>
          <w:sz w:val="26"/>
          <w:szCs w:val="26"/>
          <w:lang w:val="en-US"/>
        </w:rPr>
        <w:t>cos</w:t>
      </w:r>
      <w:r w:rsidRPr="00C17E97">
        <w:rPr>
          <w:rFonts w:ascii="Times New Roman" w:hAnsi="Times New Roman" w:cs="Times New Roman"/>
          <w:b/>
          <w:sz w:val="26"/>
          <w:szCs w:val="26"/>
        </w:rPr>
        <w:t xml:space="preserve"> (</w:t>
      </w:r>
      <m:oMath>
        <m:r>
          <m:rPr>
            <m:sty m:val="bi"/>
          </m:rPr>
          <w:rPr>
            <w:rFonts w:ascii="Cambria Math" w:hAnsi="Cambria Math" w:cs="Times New Roman"/>
            <w:sz w:val="26"/>
            <w:szCs w:val="26"/>
          </w:rPr>
          <m:t>ωt</m:t>
        </m:r>
      </m:oMath>
      <w:r w:rsidRPr="00C17E97">
        <w:rPr>
          <w:rFonts w:ascii="Times New Roman" w:hAnsi="Times New Roman" w:cs="Times New Roman"/>
          <w:b/>
          <w:sz w:val="26"/>
          <w:szCs w:val="26"/>
        </w:rPr>
        <w:t xml:space="preserve">) </w:t>
      </w:r>
      <w:r w:rsidRPr="00C17E97">
        <w:rPr>
          <w:rFonts w:ascii="Times New Roman" w:hAnsi="Times New Roman" w:cs="Times New Roman"/>
          <w:sz w:val="26"/>
          <w:szCs w:val="26"/>
        </w:rPr>
        <w:t>получим из (2) поляризацию на удвоенной частоте</w:t>
      </w:r>
    </w:p>
    <w:p w:rsidR="00C17E97" w:rsidRPr="00C17E97" w:rsidRDefault="00C17E97" w:rsidP="00C17E97">
      <w:pPr>
        <w:autoSpaceDE w:val="0"/>
        <w:autoSpaceDN w:val="0"/>
        <w:adjustRightInd w:val="0"/>
        <w:spacing w:after="0" w:line="240" w:lineRule="auto"/>
        <w:rPr>
          <w:rFonts w:ascii="Times New Roman" w:hAnsi="Times New Roman" w:cs="Times New Roman"/>
          <w:sz w:val="26"/>
          <w:szCs w:val="26"/>
        </w:rPr>
      </w:pPr>
    </w:p>
    <w:p w:rsidR="00C17E97" w:rsidRPr="00C17E97" w:rsidRDefault="00C17E97" w:rsidP="00C17E97">
      <w:pPr>
        <w:ind w:right="266"/>
        <w:rPr>
          <w:rStyle w:val="FontStyle142"/>
          <w:rFonts w:ascii="Times New Roman" w:hAnsi="Times New Roman" w:cs="Times New Roman"/>
          <w:i/>
          <w:iCs/>
          <w:sz w:val="26"/>
          <w:szCs w:val="26"/>
        </w:rPr>
      </w:pPr>
      <m:oMathPara>
        <m:oMath>
          <m:r>
            <m:rPr>
              <m:sty m:val="bi"/>
            </m:rPr>
            <w:rPr>
              <w:rFonts w:ascii="Cambria Math" w:hAnsi="Cambria Math" w:cs="Times New Roman"/>
              <w:sz w:val="26"/>
              <w:szCs w:val="26"/>
            </w:rPr>
            <m:t>P</m:t>
          </m:r>
          <m:r>
            <m:rPr>
              <m:sty m:val="bi"/>
            </m:rPr>
            <w:rPr>
              <w:rFonts w:ascii="Cambria Math" w:hAnsi="Times New Roman" w:cs="Times New Roman"/>
              <w:sz w:val="26"/>
              <w:szCs w:val="26"/>
            </w:rPr>
            <m:t>=</m:t>
          </m:r>
          <m:r>
            <m:rPr>
              <m:sty m:val="bi"/>
            </m:rPr>
            <w:rPr>
              <w:rFonts w:ascii="Cambria Math" w:hAnsi="Cambria Math" w:cs="Times New Roman"/>
              <w:sz w:val="26"/>
              <w:szCs w:val="26"/>
            </w:rPr>
            <m:t>χ</m:t>
          </m:r>
          <m:sSup>
            <m:sSupPr>
              <m:ctrlPr>
                <w:rPr>
                  <w:rFonts w:ascii="Cambria Math" w:hAnsi="Times New Roman" w:cs="Times New Roman"/>
                  <w:b/>
                  <w:i/>
                  <w:sz w:val="26"/>
                  <w:szCs w:val="26"/>
                </w:rPr>
              </m:ctrlPr>
            </m:sSupPr>
            <m:e>
              <m:r>
                <m:rPr>
                  <m:sty m:val="bi"/>
                </m:rPr>
                <w:rPr>
                  <w:rFonts w:ascii="Cambria Math" w:hAnsi="Cambria Math" w:cs="Times New Roman"/>
                  <w:sz w:val="26"/>
                  <w:szCs w:val="26"/>
                </w:rPr>
                <m:t>E</m:t>
              </m:r>
            </m:e>
            <m:sup>
              <m:r>
                <m:rPr>
                  <m:sty m:val="bi"/>
                </m:rPr>
                <w:rPr>
                  <w:rFonts w:ascii="Cambria Math" w:hAnsi="Cambria Math" w:cs="Times New Roman"/>
                  <w:sz w:val="26"/>
                  <w:szCs w:val="26"/>
                </w:rPr>
                <m:t>2</m:t>
              </m:r>
            </m:sup>
          </m:sSup>
          <m:r>
            <m:rPr>
              <m:sty m:val="bi"/>
            </m:rPr>
            <w:rPr>
              <w:rFonts w:ascii="Cambria Math" w:hAnsi="Times New Roman" w:cs="Times New Roman"/>
              <w:sz w:val="26"/>
              <w:szCs w:val="26"/>
            </w:rPr>
            <m:t>=</m:t>
          </m:r>
          <m:r>
            <m:rPr>
              <m:sty m:val="bi"/>
            </m:rPr>
            <w:rPr>
              <w:rFonts w:ascii="Cambria Math" w:hAnsi="Cambria Math" w:cs="Times New Roman"/>
              <w:sz w:val="26"/>
              <w:szCs w:val="26"/>
            </w:rPr>
            <m:t>χ</m:t>
          </m:r>
          <m:sSubSup>
            <m:sSubSupPr>
              <m:ctrlPr>
                <w:rPr>
                  <w:rFonts w:ascii="Cambria Math" w:hAnsi="Times New Roman" w:cs="Times New Roman"/>
                  <w:b/>
                  <w:i/>
                  <w:sz w:val="26"/>
                  <w:szCs w:val="26"/>
                </w:rPr>
              </m:ctrlPr>
            </m:sSubSupPr>
            <m:e>
              <m:r>
                <m:rPr>
                  <m:sty m:val="bi"/>
                </m:rPr>
                <w:rPr>
                  <w:rFonts w:ascii="Cambria Math" w:hAnsi="Cambria Math" w:cs="Times New Roman"/>
                  <w:sz w:val="26"/>
                  <w:szCs w:val="26"/>
                </w:rPr>
                <m:t>E</m:t>
              </m:r>
            </m:e>
            <m:sub>
              <m:r>
                <m:rPr>
                  <m:sty m:val="bi"/>
                </m:rPr>
                <w:rPr>
                  <w:rFonts w:ascii="Cambria Math" w:hAnsi="Cambria Math" w:cs="Times New Roman"/>
                  <w:sz w:val="26"/>
                  <w:szCs w:val="26"/>
                </w:rPr>
                <m:t>0</m:t>
              </m:r>
            </m:sub>
            <m:sup>
              <m:r>
                <m:rPr>
                  <m:sty m:val="bi"/>
                </m:rPr>
                <w:rPr>
                  <w:rFonts w:ascii="Cambria Math" w:hAnsi="Cambria Math" w:cs="Times New Roman"/>
                  <w:sz w:val="26"/>
                  <w:szCs w:val="26"/>
                </w:rPr>
                <m:t>2</m:t>
              </m:r>
            </m:sup>
          </m:sSubSup>
          <m:sSup>
            <m:sSupPr>
              <m:ctrlPr>
                <w:rPr>
                  <w:rFonts w:ascii="Cambria Math" w:hAnsi="Times New Roman" w:cs="Times New Roman"/>
                  <w:b/>
                  <w:i/>
                  <w:sz w:val="26"/>
                  <w:szCs w:val="26"/>
                </w:rPr>
              </m:ctrlPr>
            </m:sSupPr>
            <m:e>
              <m:r>
                <m:rPr>
                  <m:sty m:val="bi"/>
                </m:rPr>
                <w:rPr>
                  <w:rFonts w:ascii="Cambria Math" w:hAnsi="Cambria Math" w:cs="Times New Roman"/>
                  <w:sz w:val="26"/>
                  <w:szCs w:val="26"/>
                </w:rPr>
                <m:t>cos</m:t>
              </m:r>
            </m:e>
            <m:sup>
              <m:r>
                <m:rPr>
                  <m:sty m:val="bi"/>
                </m:rPr>
                <w:rPr>
                  <w:rFonts w:ascii="Cambria Math" w:hAnsi="Cambria Math" w:cs="Times New Roman"/>
                  <w:sz w:val="26"/>
                  <w:szCs w:val="26"/>
                </w:rPr>
                <m:t>2</m:t>
              </m:r>
            </m:sup>
          </m:sSup>
          <m:r>
            <m:rPr>
              <m:sty m:val="bi"/>
            </m:rPr>
            <w:rPr>
              <w:rFonts w:ascii="Cambria Math" w:hAnsi="Cambria Math" w:cs="Times New Roman"/>
              <w:sz w:val="26"/>
              <w:szCs w:val="26"/>
            </w:rPr>
            <m:t>ωt</m:t>
          </m:r>
          <m:r>
            <m:rPr>
              <m:sty m:val="bi"/>
            </m:rPr>
            <w:rPr>
              <w:rFonts w:ascii="Cambria Math" w:hAnsi="Times New Roman" w:cs="Times New Roman"/>
              <w:sz w:val="26"/>
              <w:szCs w:val="26"/>
            </w:rPr>
            <m:t>=</m:t>
          </m:r>
          <m:f>
            <m:fPr>
              <m:ctrlPr>
                <w:rPr>
                  <w:rFonts w:ascii="Cambria Math" w:hAnsi="Times New Roman" w:cs="Times New Roman"/>
                  <w:b/>
                  <w:i/>
                  <w:sz w:val="26"/>
                  <w:szCs w:val="26"/>
                </w:rPr>
              </m:ctrlPr>
            </m:fPr>
            <m:num>
              <m:r>
                <m:rPr>
                  <m:sty m:val="bi"/>
                </m:rPr>
                <w:rPr>
                  <w:rFonts w:ascii="Cambria Math" w:hAnsi="Cambria Math" w:cs="Times New Roman"/>
                  <w:sz w:val="26"/>
                  <w:szCs w:val="26"/>
                </w:rPr>
                <m:t>χ</m:t>
              </m:r>
              <m:sSubSup>
                <m:sSubSupPr>
                  <m:ctrlPr>
                    <w:rPr>
                      <w:rFonts w:ascii="Cambria Math" w:hAnsi="Times New Roman" w:cs="Times New Roman"/>
                      <w:b/>
                      <w:i/>
                      <w:sz w:val="26"/>
                      <w:szCs w:val="26"/>
                    </w:rPr>
                  </m:ctrlPr>
                </m:sSubSupPr>
                <m:e>
                  <m:r>
                    <m:rPr>
                      <m:sty m:val="bi"/>
                    </m:rPr>
                    <w:rPr>
                      <w:rFonts w:ascii="Cambria Math" w:hAnsi="Cambria Math" w:cs="Times New Roman"/>
                      <w:sz w:val="26"/>
                      <w:szCs w:val="26"/>
                    </w:rPr>
                    <m:t>E</m:t>
                  </m:r>
                </m:e>
                <m:sub>
                  <m:r>
                    <m:rPr>
                      <m:sty m:val="bi"/>
                    </m:rPr>
                    <w:rPr>
                      <w:rFonts w:ascii="Cambria Math" w:hAnsi="Cambria Math" w:cs="Times New Roman"/>
                      <w:sz w:val="26"/>
                      <w:szCs w:val="26"/>
                    </w:rPr>
                    <m:t>0</m:t>
                  </m:r>
                </m:sub>
                <m:sup>
                  <m:r>
                    <m:rPr>
                      <m:sty m:val="bi"/>
                    </m:rPr>
                    <w:rPr>
                      <w:rFonts w:ascii="Cambria Math" w:hAnsi="Cambria Math" w:cs="Times New Roman"/>
                      <w:sz w:val="26"/>
                      <w:szCs w:val="26"/>
                    </w:rPr>
                    <m:t>2</m:t>
                  </m:r>
                </m:sup>
              </m:sSubSup>
            </m:num>
            <m:den>
              <m:r>
                <m:rPr>
                  <m:sty m:val="bi"/>
                </m:rPr>
                <w:rPr>
                  <w:rFonts w:ascii="Cambria Math" w:hAnsi="Cambria Math" w:cs="Times New Roman"/>
                  <w:sz w:val="26"/>
                  <w:szCs w:val="26"/>
                </w:rPr>
                <m:t>2</m:t>
              </m:r>
            </m:den>
          </m:f>
          <m:r>
            <m:rPr>
              <m:sty m:val="bi"/>
            </m:rPr>
            <w:rPr>
              <w:rFonts w:ascii="Cambria Math" w:hAnsi="Times New Roman" w:cs="Times New Roman"/>
              <w:sz w:val="26"/>
              <w:szCs w:val="26"/>
            </w:rPr>
            <m:t>+</m:t>
          </m:r>
          <m:f>
            <m:fPr>
              <m:ctrlPr>
                <w:rPr>
                  <w:rFonts w:ascii="Cambria Math" w:hAnsi="Times New Roman" w:cs="Times New Roman"/>
                  <w:b/>
                  <w:i/>
                  <w:sz w:val="26"/>
                  <w:szCs w:val="26"/>
                </w:rPr>
              </m:ctrlPr>
            </m:fPr>
            <m:num>
              <m:r>
                <m:rPr>
                  <m:sty m:val="bi"/>
                </m:rPr>
                <w:rPr>
                  <w:rFonts w:ascii="Cambria Math" w:hAnsi="Cambria Math" w:cs="Times New Roman"/>
                  <w:sz w:val="26"/>
                  <w:szCs w:val="26"/>
                </w:rPr>
                <m:t>χ</m:t>
              </m:r>
              <m:sSubSup>
                <m:sSubSupPr>
                  <m:ctrlPr>
                    <w:rPr>
                      <w:rFonts w:ascii="Cambria Math" w:hAnsi="Times New Roman" w:cs="Times New Roman"/>
                      <w:b/>
                      <w:i/>
                      <w:sz w:val="26"/>
                      <w:szCs w:val="26"/>
                    </w:rPr>
                  </m:ctrlPr>
                </m:sSubSupPr>
                <m:e>
                  <m:r>
                    <m:rPr>
                      <m:sty m:val="bi"/>
                    </m:rPr>
                    <w:rPr>
                      <w:rFonts w:ascii="Cambria Math" w:hAnsi="Cambria Math" w:cs="Times New Roman"/>
                      <w:sz w:val="26"/>
                      <w:szCs w:val="26"/>
                    </w:rPr>
                    <m:t>E</m:t>
                  </m:r>
                </m:e>
                <m:sub>
                  <m:r>
                    <m:rPr>
                      <m:sty m:val="bi"/>
                    </m:rPr>
                    <w:rPr>
                      <w:rFonts w:ascii="Cambria Math" w:hAnsi="Cambria Math" w:cs="Times New Roman"/>
                      <w:sz w:val="26"/>
                      <w:szCs w:val="26"/>
                    </w:rPr>
                    <m:t>0</m:t>
                  </m:r>
                </m:sub>
                <m:sup>
                  <m:r>
                    <m:rPr>
                      <m:sty m:val="bi"/>
                    </m:rPr>
                    <w:rPr>
                      <w:rFonts w:ascii="Cambria Math" w:hAnsi="Cambria Math" w:cs="Times New Roman"/>
                      <w:sz w:val="26"/>
                      <w:szCs w:val="26"/>
                    </w:rPr>
                    <m:t>2</m:t>
                  </m:r>
                </m:sup>
              </m:sSubSup>
            </m:num>
            <m:den>
              <m:r>
                <m:rPr>
                  <m:sty m:val="bi"/>
                </m:rPr>
                <w:rPr>
                  <w:rFonts w:ascii="Cambria Math" w:hAnsi="Cambria Math" w:cs="Times New Roman"/>
                  <w:sz w:val="26"/>
                  <w:szCs w:val="26"/>
                </w:rPr>
                <m:t>2</m:t>
              </m:r>
            </m:den>
          </m:f>
          <m:func>
            <m:funcPr>
              <m:ctrlPr>
                <w:rPr>
                  <w:rFonts w:ascii="Cambria Math" w:hAnsi="Times New Roman" w:cs="Times New Roman"/>
                  <w:b/>
                  <w:i/>
                  <w:sz w:val="26"/>
                  <w:szCs w:val="26"/>
                </w:rPr>
              </m:ctrlPr>
            </m:funcPr>
            <m:fName>
              <m:r>
                <m:rPr>
                  <m:sty m:val="b"/>
                </m:rPr>
                <w:rPr>
                  <w:rFonts w:ascii="Cambria Math" w:hAnsi="Cambria Math" w:cs="Times New Roman"/>
                  <w:sz w:val="26"/>
                  <w:szCs w:val="26"/>
                </w:rPr>
                <m:t>cos</m:t>
              </m:r>
            </m:fName>
            <m:e>
              <m:r>
                <m:rPr>
                  <m:sty m:val="bi"/>
                </m:rPr>
                <w:rPr>
                  <w:rFonts w:ascii="Cambria Math" w:hAnsi="Cambria Math" w:cs="Times New Roman"/>
                  <w:sz w:val="26"/>
                  <w:szCs w:val="26"/>
                </w:rPr>
                <m:t>2</m:t>
              </m:r>
              <m:r>
                <m:rPr>
                  <m:sty m:val="bi"/>
                </m:rPr>
                <w:rPr>
                  <w:rFonts w:ascii="Cambria Math" w:hAnsi="Cambria Math" w:cs="Times New Roman"/>
                  <w:sz w:val="26"/>
                  <w:szCs w:val="26"/>
                </w:rPr>
                <m:t>ωt</m:t>
              </m:r>
            </m:e>
          </m:func>
        </m:oMath>
      </m:oMathPara>
    </w:p>
    <w:p w:rsidR="00C17E97" w:rsidRPr="00C17E97" w:rsidRDefault="00C17E97" w:rsidP="00C17E97">
      <w:pPr>
        <w:rPr>
          <w:rStyle w:val="FontStyle142"/>
          <w:rFonts w:ascii="Times New Roman" w:hAnsi="Times New Roman" w:cs="Times New Roman"/>
          <w:sz w:val="26"/>
          <w:szCs w:val="26"/>
        </w:rPr>
      </w:pPr>
      <w:r w:rsidRPr="00C17E97">
        <w:rPr>
          <w:rStyle w:val="FontStyle142"/>
          <w:rFonts w:ascii="Times New Roman" w:hAnsi="Times New Roman" w:cs="Times New Roman"/>
          <w:sz w:val="26"/>
          <w:szCs w:val="26"/>
        </w:rPr>
        <w:t>Мерой магнитоиндуцированного изменения интенсивности отраженной второй гармо</w:t>
      </w:r>
      <w:r w:rsidRPr="00C17E97">
        <w:rPr>
          <w:rStyle w:val="FontStyle142"/>
          <w:rFonts w:ascii="Times New Roman" w:hAnsi="Times New Roman" w:cs="Times New Roman"/>
          <w:sz w:val="26"/>
          <w:szCs w:val="26"/>
        </w:rPr>
        <w:softHyphen/>
        <w:t xml:space="preserve">ники служит </w:t>
      </w:r>
      <w:r w:rsidRPr="006365E3">
        <w:rPr>
          <w:rStyle w:val="FontStyle142"/>
          <w:rFonts w:ascii="Times New Roman" w:hAnsi="Times New Roman" w:cs="Times New Roman"/>
          <w:b/>
          <w:sz w:val="26"/>
          <w:szCs w:val="26"/>
        </w:rPr>
        <w:t>магнитный контраст</w:t>
      </w:r>
    </w:p>
    <w:p w:rsidR="00C17E97" w:rsidRPr="00C17E97" w:rsidRDefault="00C17E97" w:rsidP="00C17E97">
      <w:pPr>
        <w:rPr>
          <w:rStyle w:val="FontStyle142"/>
          <w:rFonts w:ascii="Times New Roman" w:hAnsi="Times New Roman" w:cs="Times New Roman"/>
          <w:sz w:val="26"/>
          <w:szCs w:val="26"/>
        </w:rPr>
      </w:pPr>
      <m:oMathPara>
        <m:oMath>
          <m:sSub>
            <m:sSubPr>
              <m:ctrlPr>
                <w:rPr>
                  <w:rStyle w:val="FontStyle142"/>
                  <w:rFonts w:ascii="Cambria Math" w:hAnsi="Times New Roman" w:cs="Times New Roman"/>
                  <w:b/>
                  <w:i/>
                  <w:sz w:val="26"/>
                  <w:szCs w:val="26"/>
                </w:rPr>
              </m:ctrlPr>
            </m:sSubPr>
            <m:e>
              <m:r>
                <m:rPr>
                  <m:sty m:val="bi"/>
                </m:rPr>
                <w:rPr>
                  <w:rStyle w:val="FontStyle142"/>
                  <w:rFonts w:ascii="Cambria Math" w:hAnsi="Cambria Math" w:cs="Times New Roman"/>
                  <w:sz w:val="26"/>
                  <w:szCs w:val="26"/>
                </w:rPr>
                <m:t>ρ</m:t>
              </m:r>
            </m:e>
            <m:sub>
              <m:r>
                <m:rPr>
                  <m:sty m:val="bi"/>
                </m:rPr>
                <w:rPr>
                  <w:rStyle w:val="FontStyle142"/>
                  <w:rFonts w:ascii="Cambria Math" w:hAnsi="Cambria Math" w:cs="Times New Roman"/>
                  <w:sz w:val="26"/>
                  <w:szCs w:val="26"/>
                </w:rPr>
                <m:t>2</m:t>
              </m:r>
              <m:r>
                <m:rPr>
                  <m:sty m:val="bi"/>
                </m:rPr>
                <w:rPr>
                  <w:rStyle w:val="FontStyle142"/>
                  <w:rFonts w:ascii="Cambria Math" w:hAnsi="Cambria Math" w:cs="Times New Roman"/>
                  <w:sz w:val="26"/>
                  <w:szCs w:val="26"/>
                </w:rPr>
                <m:t>ω</m:t>
              </m:r>
            </m:sub>
          </m:sSub>
          <m:r>
            <m:rPr>
              <m:sty m:val="bi"/>
            </m:rPr>
            <w:rPr>
              <w:rStyle w:val="FontStyle142"/>
              <w:rFonts w:ascii="Cambria Math" w:hAnsi="Times New Roman" w:cs="Times New Roman"/>
              <w:sz w:val="26"/>
              <w:szCs w:val="26"/>
            </w:rPr>
            <m:t>=</m:t>
          </m:r>
          <m:f>
            <m:fPr>
              <m:ctrlPr>
                <w:rPr>
                  <w:rStyle w:val="FontStyle142"/>
                  <w:rFonts w:ascii="Cambria Math" w:hAnsi="Times New Roman" w:cs="Times New Roman"/>
                  <w:b/>
                  <w:i/>
                  <w:sz w:val="26"/>
                  <w:szCs w:val="26"/>
                </w:rPr>
              </m:ctrlPr>
            </m:fPr>
            <m:num>
              <m:sSub>
                <m:sSubPr>
                  <m:ctrlPr>
                    <w:rPr>
                      <w:rStyle w:val="FontStyle142"/>
                      <w:rFonts w:ascii="Cambria Math" w:hAnsi="Times New Roman" w:cs="Times New Roman"/>
                      <w:b/>
                      <w:i/>
                      <w:sz w:val="26"/>
                      <w:szCs w:val="26"/>
                    </w:rPr>
                  </m:ctrlPr>
                </m:sSubPr>
                <m:e>
                  <m:r>
                    <m:rPr>
                      <m:sty m:val="bi"/>
                    </m:rPr>
                    <w:rPr>
                      <w:rStyle w:val="FontStyle142"/>
                      <w:rFonts w:ascii="Cambria Math" w:hAnsi="Cambria Math" w:cs="Times New Roman"/>
                      <w:sz w:val="26"/>
                      <w:szCs w:val="26"/>
                      <w:lang w:val="en-US"/>
                    </w:rPr>
                    <m:t>I</m:t>
                  </m:r>
                </m:e>
                <m:sub>
                  <m:r>
                    <m:rPr>
                      <m:sty m:val="bi"/>
                    </m:rPr>
                    <w:rPr>
                      <w:rStyle w:val="FontStyle142"/>
                      <w:rFonts w:ascii="Cambria Math" w:hAnsi="Cambria Math" w:cs="Times New Roman"/>
                      <w:sz w:val="26"/>
                      <w:szCs w:val="26"/>
                    </w:rPr>
                    <m:t>2</m:t>
                  </m:r>
                  <m:r>
                    <m:rPr>
                      <m:sty m:val="bi"/>
                    </m:rPr>
                    <w:rPr>
                      <w:rStyle w:val="FontStyle142"/>
                      <w:rFonts w:ascii="Cambria Math" w:hAnsi="Cambria Math" w:cs="Times New Roman"/>
                      <w:sz w:val="26"/>
                      <w:szCs w:val="26"/>
                    </w:rPr>
                    <m:t>ω</m:t>
                  </m:r>
                </m:sub>
              </m:sSub>
              <m:d>
                <m:dPr>
                  <m:ctrlPr>
                    <w:rPr>
                      <w:rStyle w:val="FontStyle142"/>
                      <w:rFonts w:ascii="Cambria Math" w:hAnsi="Times New Roman" w:cs="Times New Roman"/>
                      <w:b/>
                      <w:i/>
                      <w:sz w:val="26"/>
                      <w:szCs w:val="26"/>
                    </w:rPr>
                  </m:ctrlPr>
                </m:dPr>
                <m:e>
                  <m:r>
                    <m:rPr>
                      <m:sty m:val="bi"/>
                    </m:rPr>
                    <w:rPr>
                      <w:rStyle w:val="FontStyle142"/>
                      <w:rFonts w:ascii="Cambria Math" w:hAnsi="Cambria Math" w:cs="Times New Roman"/>
                      <w:sz w:val="26"/>
                      <w:szCs w:val="26"/>
                    </w:rPr>
                    <m:t>M</m:t>
                  </m:r>
                </m:e>
              </m:d>
              <m:r>
                <m:rPr>
                  <m:sty m:val="bi"/>
                </m:rPr>
                <w:rPr>
                  <w:rStyle w:val="FontStyle142"/>
                  <w:rFonts w:ascii="Times New Roman" w:hAnsi="Times New Roman" w:cs="Times New Roman"/>
                  <w:sz w:val="26"/>
                  <w:szCs w:val="26"/>
                </w:rPr>
                <m:t>-</m:t>
              </m:r>
              <m:sSub>
                <m:sSubPr>
                  <m:ctrlPr>
                    <w:rPr>
                      <w:rStyle w:val="FontStyle142"/>
                      <w:rFonts w:ascii="Cambria Math" w:hAnsi="Times New Roman" w:cs="Times New Roman"/>
                      <w:b/>
                      <w:i/>
                      <w:sz w:val="26"/>
                      <w:szCs w:val="26"/>
                    </w:rPr>
                  </m:ctrlPr>
                </m:sSubPr>
                <m:e>
                  <m:r>
                    <m:rPr>
                      <m:sty m:val="bi"/>
                    </m:rPr>
                    <w:rPr>
                      <w:rStyle w:val="FontStyle142"/>
                      <w:rFonts w:ascii="Cambria Math" w:hAnsi="Cambria Math" w:cs="Times New Roman"/>
                      <w:sz w:val="26"/>
                      <w:szCs w:val="26"/>
                    </w:rPr>
                    <m:t>I</m:t>
                  </m:r>
                </m:e>
                <m:sub>
                  <m:r>
                    <m:rPr>
                      <m:sty m:val="bi"/>
                    </m:rPr>
                    <w:rPr>
                      <w:rStyle w:val="FontStyle142"/>
                      <w:rFonts w:ascii="Cambria Math" w:hAnsi="Cambria Math" w:cs="Times New Roman"/>
                      <w:sz w:val="26"/>
                      <w:szCs w:val="26"/>
                    </w:rPr>
                    <m:t>2</m:t>
                  </m:r>
                  <m:r>
                    <m:rPr>
                      <m:sty m:val="bi"/>
                    </m:rPr>
                    <w:rPr>
                      <w:rStyle w:val="FontStyle142"/>
                      <w:rFonts w:ascii="Cambria Math" w:hAnsi="Cambria Math" w:cs="Times New Roman"/>
                      <w:sz w:val="26"/>
                      <w:szCs w:val="26"/>
                    </w:rPr>
                    <m:t>ω</m:t>
                  </m:r>
                </m:sub>
              </m:sSub>
              <m:r>
                <m:rPr>
                  <m:sty m:val="bi"/>
                </m:rPr>
                <w:rPr>
                  <w:rStyle w:val="FontStyle142"/>
                  <w:rFonts w:ascii="Cambria Math" w:hAnsi="Times New Roman" w:cs="Times New Roman"/>
                  <w:sz w:val="26"/>
                  <w:szCs w:val="26"/>
                </w:rPr>
                <m:t>(</m:t>
              </m:r>
              <m:r>
                <m:rPr>
                  <m:sty m:val="bi"/>
                </m:rPr>
                <w:rPr>
                  <w:rStyle w:val="FontStyle142"/>
                  <w:rFonts w:ascii="Cambria Math" w:hAnsi="Times New Roman" w:cs="Times New Roman"/>
                  <w:sz w:val="26"/>
                  <w:szCs w:val="26"/>
                </w:rPr>
                <m:t>-</m:t>
              </m:r>
              <m:r>
                <m:rPr>
                  <m:sty m:val="bi"/>
                </m:rPr>
                <w:rPr>
                  <w:rStyle w:val="FontStyle142"/>
                  <w:rFonts w:ascii="Cambria Math" w:hAnsi="Cambria Math" w:cs="Times New Roman"/>
                  <w:sz w:val="26"/>
                  <w:szCs w:val="26"/>
                </w:rPr>
                <m:t>M</m:t>
              </m:r>
              <m:r>
                <m:rPr>
                  <m:sty m:val="bi"/>
                </m:rPr>
                <w:rPr>
                  <w:rStyle w:val="FontStyle142"/>
                  <w:rFonts w:ascii="Cambria Math" w:hAnsi="Times New Roman" w:cs="Times New Roman"/>
                  <w:sz w:val="26"/>
                  <w:szCs w:val="26"/>
                </w:rPr>
                <m:t>)</m:t>
              </m:r>
            </m:num>
            <m:den>
              <m:sSub>
                <m:sSubPr>
                  <m:ctrlPr>
                    <w:rPr>
                      <w:rStyle w:val="FontStyle142"/>
                      <w:rFonts w:ascii="Cambria Math" w:hAnsi="Times New Roman" w:cs="Times New Roman"/>
                      <w:b/>
                      <w:i/>
                      <w:sz w:val="26"/>
                      <w:szCs w:val="26"/>
                    </w:rPr>
                  </m:ctrlPr>
                </m:sSubPr>
                <m:e>
                  <m:r>
                    <m:rPr>
                      <m:sty m:val="bi"/>
                    </m:rPr>
                    <w:rPr>
                      <w:rStyle w:val="FontStyle142"/>
                      <w:rFonts w:ascii="Cambria Math" w:hAnsi="Cambria Math" w:cs="Times New Roman"/>
                      <w:sz w:val="26"/>
                      <w:szCs w:val="26"/>
                    </w:rPr>
                    <m:t>I</m:t>
                  </m:r>
                </m:e>
                <m:sub>
                  <m:r>
                    <m:rPr>
                      <m:sty m:val="bi"/>
                    </m:rPr>
                    <w:rPr>
                      <w:rStyle w:val="FontStyle142"/>
                      <w:rFonts w:ascii="Cambria Math" w:hAnsi="Cambria Math" w:cs="Times New Roman"/>
                      <w:sz w:val="26"/>
                      <w:szCs w:val="26"/>
                    </w:rPr>
                    <m:t>2</m:t>
                  </m:r>
                  <m:r>
                    <m:rPr>
                      <m:sty m:val="bi"/>
                    </m:rPr>
                    <w:rPr>
                      <w:rStyle w:val="FontStyle142"/>
                      <w:rFonts w:ascii="Cambria Math" w:hAnsi="Cambria Math" w:cs="Times New Roman"/>
                      <w:sz w:val="26"/>
                      <w:szCs w:val="26"/>
                    </w:rPr>
                    <m:t>ω</m:t>
                  </m:r>
                </m:sub>
              </m:sSub>
              <m:d>
                <m:dPr>
                  <m:ctrlPr>
                    <w:rPr>
                      <w:rStyle w:val="FontStyle142"/>
                      <w:rFonts w:ascii="Cambria Math" w:hAnsi="Times New Roman" w:cs="Times New Roman"/>
                      <w:b/>
                      <w:i/>
                      <w:sz w:val="26"/>
                      <w:szCs w:val="26"/>
                    </w:rPr>
                  </m:ctrlPr>
                </m:dPr>
                <m:e>
                  <m:r>
                    <m:rPr>
                      <m:sty m:val="bi"/>
                    </m:rPr>
                    <w:rPr>
                      <w:rStyle w:val="FontStyle142"/>
                      <w:rFonts w:ascii="Cambria Math" w:hAnsi="Cambria Math" w:cs="Times New Roman"/>
                      <w:sz w:val="26"/>
                      <w:szCs w:val="26"/>
                    </w:rPr>
                    <m:t>M</m:t>
                  </m:r>
                </m:e>
              </m:d>
              <m:r>
                <m:rPr>
                  <m:sty m:val="bi"/>
                </m:rPr>
                <w:rPr>
                  <w:rStyle w:val="FontStyle142"/>
                  <w:rFonts w:ascii="Cambria Math" w:hAnsi="Cambria Math" w:cs="Times New Roman"/>
                  <w:sz w:val="26"/>
                  <w:szCs w:val="26"/>
                </w:rPr>
                <m:t>+</m:t>
              </m:r>
              <m:sSub>
                <m:sSubPr>
                  <m:ctrlPr>
                    <w:rPr>
                      <w:rStyle w:val="FontStyle142"/>
                      <w:rFonts w:ascii="Cambria Math" w:hAnsi="Times New Roman" w:cs="Times New Roman"/>
                      <w:b/>
                      <w:i/>
                      <w:sz w:val="26"/>
                      <w:szCs w:val="26"/>
                    </w:rPr>
                  </m:ctrlPr>
                </m:sSubPr>
                <m:e>
                  <m:r>
                    <m:rPr>
                      <m:sty m:val="bi"/>
                    </m:rPr>
                    <w:rPr>
                      <w:rStyle w:val="FontStyle142"/>
                      <w:rFonts w:ascii="Cambria Math" w:hAnsi="Cambria Math" w:cs="Times New Roman"/>
                      <w:sz w:val="26"/>
                      <w:szCs w:val="26"/>
                    </w:rPr>
                    <m:t>I</m:t>
                  </m:r>
                </m:e>
                <m:sub>
                  <m:r>
                    <m:rPr>
                      <m:sty m:val="bi"/>
                    </m:rPr>
                    <w:rPr>
                      <w:rStyle w:val="FontStyle142"/>
                      <w:rFonts w:ascii="Cambria Math" w:hAnsi="Cambria Math" w:cs="Times New Roman"/>
                      <w:sz w:val="26"/>
                      <w:szCs w:val="26"/>
                    </w:rPr>
                    <m:t>2</m:t>
                  </m:r>
                  <m:r>
                    <m:rPr>
                      <m:sty m:val="bi"/>
                    </m:rPr>
                    <w:rPr>
                      <w:rStyle w:val="FontStyle142"/>
                      <w:rFonts w:ascii="Cambria Math" w:hAnsi="Cambria Math" w:cs="Times New Roman"/>
                      <w:sz w:val="26"/>
                      <w:szCs w:val="26"/>
                    </w:rPr>
                    <m:t>ω</m:t>
                  </m:r>
                </m:sub>
              </m:sSub>
              <m:r>
                <m:rPr>
                  <m:sty m:val="bi"/>
                </m:rPr>
                <w:rPr>
                  <w:rStyle w:val="FontStyle142"/>
                  <w:rFonts w:ascii="Cambria Math" w:hAnsi="Times New Roman" w:cs="Times New Roman"/>
                  <w:sz w:val="26"/>
                  <w:szCs w:val="26"/>
                </w:rPr>
                <m:t>(</m:t>
              </m:r>
              <m:r>
                <m:rPr>
                  <m:sty m:val="bi"/>
                </m:rPr>
                <w:rPr>
                  <w:rStyle w:val="FontStyle142"/>
                  <w:rFonts w:ascii="Cambria Math" w:hAnsi="Times New Roman" w:cs="Times New Roman"/>
                  <w:sz w:val="26"/>
                  <w:szCs w:val="26"/>
                </w:rPr>
                <m:t>-</m:t>
              </m:r>
              <m:r>
                <m:rPr>
                  <m:sty m:val="bi"/>
                </m:rPr>
                <w:rPr>
                  <w:rStyle w:val="FontStyle142"/>
                  <w:rFonts w:ascii="Cambria Math" w:hAnsi="Cambria Math" w:cs="Times New Roman"/>
                  <w:sz w:val="26"/>
                  <w:szCs w:val="26"/>
                </w:rPr>
                <m:t>M</m:t>
              </m:r>
              <m:r>
                <m:rPr>
                  <m:sty m:val="bi"/>
                </m:rPr>
                <w:rPr>
                  <w:rStyle w:val="FontStyle142"/>
                  <w:rFonts w:ascii="Cambria Math" w:hAnsi="Times New Roman" w:cs="Times New Roman"/>
                  <w:sz w:val="26"/>
                  <w:szCs w:val="26"/>
                </w:rPr>
                <m:t>)</m:t>
              </m:r>
            </m:den>
          </m:f>
        </m:oMath>
      </m:oMathPara>
      <w:r w:rsidRPr="00C17E97">
        <w:rPr>
          <w:rStyle w:val="FontStyle142"/>
          <w:rFonts w:ascii="Times New Roman" w:hAnsi="Times New Roman" w:cs="Times New Roman"/>
          <w:b/>
          <w:i/>
          <w:sz w:val="26"/>
          <w:szCs w:val="26"/>
        </w:rPr>
        <w:br/>
      </w:r>
      <w:r w:rsidRPr="00C17E97">
        <w:rPr>
          <w:rStyle w:val="FontStyle142"/>
          <w:rFonts w:ascii="Times New Roman" w:hAnsi="Times New Roman" w:cs="Times New Roman"/>
          <w:sz w:val="26"/>
          <w:szCs w:val="26"/>
        </w:rPr>
        <w:t xml:space="preserve">где </w:t>
      </w:r>
      <m:oMath>
        <m:sSub>
          <m:sSubPr>
            <m:ctrlPr>
              <w:rPr>
                <w:rStyle w:val="FontStyle142"/>
                <w:rFonts w:ascii="Cambria Math" w:hAnsi="Times New Roman" w:cs="Times New Roman"/>
                <w:b/>
                <w:i/>
                <w:sz w:val="26"/>
                <w:szCs w:val="26"/>
              </w:rPr>
            </m:ctrlPr>
          </m:sSubPr>
          <m:e>
            <m:r>
              <m:rPr>
                <m:sty m:val="bi"/>
              </m:rPr>
              <w:rPr>
                <w:rStyle w:val="FontStyle142"/>
                <w:rFonts w:ascii="Cambria Math" w:hAnsi="Cambria Math" w:cs="Times New Roman"/>
                <w:sz w:val="26"/>
                <w:szCs w:val="26"/>
                <w:lang w:val="en-US"/>
              </w:rPr>
              <m:t>I</m:t>
            </m:r>
          </m:e>
          <m:sub>
            <m:r>
              <m:rPr>
                <m:sty m:val="bi"/>
              </m:rPr>
              <w:rPr>
                <w:rStyle w:val="FontStyle142"/>
                <w:rFonts w:ascii="Cambria Math" w:hAnsi="Cambria Math" w:cs="Times New Roman"/>
                <w:sz w:val="26"/>
                <w:szCs w:val="26"/>
              </w:rPr>
              <m:t>2</m:t>
            </m:r>
            <m:r>
              <m:rPr>
                <m:sty m:val="bi"/>
              </m:rPr>
              <w:rPr>
                <w:rStyle w:val="FontStyle142"/>
                <w:rFonts w:ascii="Cambria Math" w:hAnsi="Cambria Math" w:cs="Times New Roman"/>
                <w:sz w:val="26"/>
                <w:szCs w:val="26"/>
              </w:rPr>
              <m:t>ω</m:t>
            </m:r>
          </m:sub>
        </m:sSub>
        <m:d>
          <m:dPr>
            <m:ctrlPr>
              <w:rPr>
                <w:rStyle w:val="FontStyle142"/>
                <w:rFonts w:ascii="Cambria Math" w:hAnsi="Times New Roman" w:cs="Times New Roman"/>
                <w:b/>
                <w:i/>
                <w:sz w:val="26"/>
                <w:szCs w:val="26"/>
              </w:rPr>
            </m:ctrlPr>
          </m:dPr>
          <m:e>
            <m:r>
              <m:rPr>
                <m:sty m:val="bi"/>
              </m:rPr>
              <w:rPr>
                <w:rStyle w:val="FontStyle142"/>
                <w:rFonts w:ascii="Cambria Math" w:hAnsi="Cambria Math" w:cs="Times New Roman"/>
                <w:sz w:val="26"/>
                <w:szCs w:val="26"/>
              </w:rPr>
              <m:t>M</m:t>
            </m:r>
          </m:e>
        </m:d>
        <m:r>
          <m:rPr>
            <m:sty m:val="bi"/>
          </m:rPr>
          <w:rPr>
            <w:rStyle w:val="FontStyle142"/>
            <w:rFonts w:ascii="Cambria Math" w:hAnsi="Times New Roman" w:cs="Times New Roman"/>
            <w:sz w:val="26"/>
            <w:szCs w:val="26"/>
          </w:rPr>
          <m:t xml:space="preserve"> </m:t>
        </m:r>
        <m:r>
          <m:rPr>
            <m:sty m:val="p"/>
          </m:rPr>
          <w:rPr>
            <w:rStyle w:val="FontStyle142"/>
            <w:rFonts w:ascii="Times New Roman" w:hAnsi="Times New Roman" w:cs="Times New Roman"/>
            <w:sz w:val="26"/>
            <w:szCs w:val="26"/>
          </w:rPr>
          <m:t>и</m:t>
        </m:r>
        <m:r>
          <m:rPr>
            <m:sty m:val="p"/>
          </m:rPr>
          <w:rPr>
            <w:rStyle w:val="FontStyle142"/>
            <w:rFonts w:ascii="Cambria Math" w:hAnsi="Times New Roman" w:cs="Times New Roman"/>
            <w:sz w:val="26"/>
            <w:szCs w:val="26"/>
          </w:rPr>
          <m:t xml:space="preserve"> </m:t>
        </m:r>
        <m:sSub>
          <m:sSubPr>
            <m:ctrlPr>
              <w:rPr>
                <w:rStyle w:val="FontStyle142"/>
                <w:rFonts w:ascii="Cambria Math" w:hAnsi="Times New Roman" w:cs="Times New Roman"/>
                <w:b/>
                <w:i/>
                <w:sz w:val="26"/>
                <w:szCs w:val="26"/>
              </w:rPr>
            </m:ctrlPr>
          </m:sSubPr>
          <m:e>
            <m:r>
              <m:rPr>
                <m:sty m:val="bi"/>
              </m:rPr>
              <w:rPr>
                <w:rStyle w:val="FontStyle142"/>
                <w:rFonts w:ascii="Cambria Math" w:hAnsi="Cambria Math" w:cs="Times New Roman"/>
                <w:sz w:val="26"/>
                <w:szCs w:val="26"/>
                <w:lang w:val="en-US"/>
              </w:rPr>
              <m:t>I</m:t>
            </m:r>
          </m:e>
          <m:sub>
            <m:r>
              <m:rPr>
                <m:sty m:val="bi"/>
              </m:rPr>
              <w:rPr>
                <w:rStyle w:val="FontStyle142"/>
                <w:rFonts w:ascii="Cambria Math" w:hAnsi="Cambria Math" w:cs="Times New Roman"/>
                <w:sz w:val="26"/>
                <w:szCs w:val="26"/>
              </w:rPr>
              <m:t>2</m:t>
            </m:r>
            <m:r>
              <m:rPr>
                <m:sty m:val="bi"/>
              </m:rPr>
              <w:rPr>
                <w:rStyle w:val="FontStyle142"/>
                <w:rFonts w:ascii="Cambria Math" w:hAnsi="Cambria Math" w:cs="Times New Roman"/>
                <w:sz w:val="26"/>
                <w:szCs w:val="26"/>
              </w:rPr>
              <m:t>ω</m:t>
            </m:r>
          </m:sub>
        </m:sSub>
        <m:d>
          <m:dPr>
            <m:ctrlPr>
              <w:rPr>
                <w:rStyle w:val="FontStyle142"/>
                <w:rFonts w:ascii="Cambria Math" w:hAnsi="Times New Roman" w:cs="Times New Roman"/>
                <w:b/>
                <w:i/>
                <w:sz w:val="26"/>
                <w:szCs w:val="26"/>
              </w:rPr>
            </m:ctrlPr>
          </m:dPr>
          <m:e>
            <m:r>
              <m:rPr>
                <m:sty m:val="bi"/>
              </m:rPr>
              <w:rPr>
                <w:rStyle w:val="FontStyle142"/>
                <w:rFonts w:ascii="Cambria Math" w:hAnsi="Cambria Math" w:cs="Times New Roman"/>
                <w:sz w:val="26"/>
                <w:szCs w:val="26"/>
              </w:rPr>
              <m:t>M</m:t>
            </m:r>
          </m:e>
        </m:d>
      </m:oMath>
      <w:r w:rsidRPr="00C17E97">
        <w:rPr>
          <w:rStyle w:val="FontStyle142"/>
          <w:rFonts w:ascii="Times New Roman" w:hAnsi="Times New Roman" w:cs="Times New Roman"/>
          <w:b/>
          <w:sz w:val="26"/>
          <w:szCs w:val="26"/>
        </w:rPr>
        <w:t xml:space="preserve"> - </w:t>
      </w:r>
      <w:r w:rsidRPr="00C17E97">
        <w:rPr>
          <w:rStyle w:val="FontStyle142"/>
          <w:rFonts w:ascii="Times New Roman" w:hAnsi="Times New Roman" w:cs="Times New Roman"/>
          <w:sz w:val="26"/>
          <w:szCs w:val="26"/>
        </w:rPr>
        <w:t>интенсивности ВГ, измеренные для противоположных направлений магнитного поля.</w:t>
      </w:r>
    </w:p>
    <w:p w:rsidR="00C17E97" w:rsidRPr="00C17E97" w:rsidRDefault="00C17E97" w:rsidP="00C17E97">
      <w:pPr>
        <w:rPr>
          <w:rStyle w:val="FontStyle142"/>
          <w:rFonts w:ascii="Times New Roman" w:hAnsi="Times New Roman" w:cs="Times New Roman"/>
          <w:sz w:val="26"/>
          <w:szCs w:val="26"/>
        </w:rPr>
      </w:pPr>
      <w:r w:rsidRPr="00C17E97">
        <w:rPr>
          <w:rStyle w:val="FontStyle142"/>
          <w:rFonts w:ascii="Times New Roman" w:hAnsi="Times New Roman" w:cs="Times New Roman"/>
          <w:sz w:val="26"/>
          <w:szCs w:val="26"/>
        </w:rPr>
        <w:t>ГМВГ в плазмонных структурах изучена плохо. В то же время, нам неиз</w:t>
      </w:r>
      <w:r w:rsidRPr="00C17E97">
        <w:rPr>
          <w:rStyle w:val="FontStyle142"/>
          <w:rFonts w:ascii="Times New Roman" w:hAnsi="Times New Roman" w:cs="Times New Roman"/>
          <w:sz w:val="26"/>
          <w:szCs w:val="26"/>
        </w:rPr>
        <w:softHyphen/>
        <w:t xml:space="preserve">вестно работ, в которых бы производилось экспериментальное исследование </w:t>
      </w:r>
      <w:r w:rsidRPr="00C17E97">
        <w:rPr>
          <w:rStyle w:val="FontStyle142"/>
          <w:rFonts w:ascii="Times New Roman" w:hAnsi="Times New Roman" w:cs="Times New Roman"/>
          <w:sz w:val="26"/>
          <w:szCs w:val="26"/>
        </w:rPr>
        <w:lastRenderedPageBreak/>
        <w:t>спектральных характеристик ГМВГ,  хотя именно такие исследования в окрестности резонанса представ</w:t>
      </w:r>
      <w:r w:rsidRPr="00C17E97">
        <w:rPr>
          <w:rStyle w:val="FontStyle142"/>
          <w:rFonts w:ascii="Times New Roman" w:hAnsi="Times New Roman" w:cs="Times New Roman"/>
          <w:sz w:val="26"/>
          <w:szCs w:val="26"/>
        </w:rPr>
        <w:softHyphen/>
        <w:t>ляют большой интерес.</w:t>
      </w:r>
    </w:p>
    <w:p w:rsidR="00C17E97" w:rsidRPr="00C17E97" w:rsidRDefault="006365E3" w:rsidP="00C17E97">
      <w:pPr>
        <w:rPr>
          <w:rFonts w:ascii="Times New Roman" w:hAnsi="Times New Roman" w:cs="Times New Roman"/>
          <w:b/>
          <w:bCs/>
          <w:sz w:val="26"/>
          <w:szCs w:val="26"/>
        </w:rPr>
      </w:pPr>
      <w:r>
        <w:rPr>
          <w:rFonts w:ascii="Times New Roman" w:hAnsi="Times New Roman" w:cs="Times New Roman"/>
          <w:b/>
          <w:bCs/>
          <w:sz w:val="26"/>
          <w:szCs w:val="26"/>
        </w:rPr>
        <w:t>2.Описание установки.</w:t>
      </w:r>
    </w:p>
    <w:p w:rsidR="00C17E97" w:rsidRPr="00C17E97" w:rsidRDefault="00C17E97" w:rsidP="00C17E97">
      <w:pPr>
        <w:ind w:firstLine="708"/>
        <w:rPr>
          <w:rFonts w:ascii="Times New Roman" w:hAnsi="Times New Roman" w:cs="Times New Roman"/>
          <w:b/>
          <w:bCs/>
          <w:sz w:val="26"/>
          <w:szCs w:val="26"/>
        </w:rPr>
      </w:pPr>
      <w:r w:rsidRPr="00C17E97">
        <w:rPr>
          <w:rFonts w:ascii="Times New Roman" w:hAnsi="Times New Roman" w:cs="Times New Roman"/>
          <w:b/>
          <w:bCs/>
          <w:sz w:val="26"/>
          <w:szCs w:val="26"/>
        </w:rPr>
        <w:t>Исследование нелинейных свойств методом генерации второй гармоники</w:t>
      </w:r>
    </w:p>
    <w:p w:rsidR="00C17E97" w:rsidRPr="00C17E97" w:rsidRDefault="00C17E97" w:rsidP="00C17E97">
      <w:pPr>
        <w:rPr>
          <w:rFonts w:ascii="Times New Roman" w:hAnsi="Times New Roman" w:cs="Times New Roman"/>
          <w:sz w:val="26"/>
          <w:szCs w:val="26"/>
        </w:rPr>
      </w:pPr>
      <w:r w:rsidRPr="00C17E97">
        <w:rPr>
          <w:rFonts w:ascii="Times New Roman" w:hAnsi="Times New Roman" w:cs="Times New Roman"/>
          <w:i/>
          <w:iCs/>
          <w:sz w:val="26"/>
          <w:szCs w:val="26"/>
        </w:rPr>
        <w:t>Экспериментальная установка для наблюдения второй гармоники.</w:t>
      </w:r>
    </w:p>
    <w:p w:rsidR="00C17E97" w:rsidRPr="00C17E97" w:rsidRDefault="00C17E97" w:rsidP="00C17E97">
      <w:pPr>
        <w:rPr>
          <w:rFonts w:ascii="Times New Roman" w:hAnsi="Times New Roman" w:cs="Times New Roman"/>
          <w:sz w:val="26"/>
          <w:szCs w:val="26"/>
        </w:rPr>
      </w:pPr>
      <w:r w:rsidRPr="00C17E97">
        <w:rPr>
          <w:rFonts w:ascii="Times New Roman" w:hAnsi="Times New Roman" w:cs="Times New Roman"/>
          <w:noProof/>
          <w:sz w:val="26"/>
          <w:szCs w:val="26"/>
        </w:rPr>
        <w:drawing>
          <wp:inline distT="0" distB="0" distL="0" distR="0">
            <wp:extent cx="5642279" cy="2779700"/>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5649393" cy="2783205"/>
                    </a:xfrm>
                    <a:prstGeom prst="rect">
                      <a:avLst/>
                    </a:prstGeom>
                    <a:noFill/>
                    <a:ln w="9525">
                      <a:noFill/>
                      <a:miter lim="800000"/>
                      <a:headEnd/>
                      <a:tailEnd/>
                    </a:ln>
                  </pic:spPr>
                </pic:pic>
              </a:graphicData>
            </a:graphic>
          </wp:inline>
        </w:drawing>
      </w:r>
    </w:p>
    <w:p w:rsidR="00C17E97" w:rsidRPr="00C17E97" w:rsidRDefault="00C17E97" w:rsidP="00C17E97">
      <w:pPr>
        <w:rPr>
          <w:rFonts w:ascii="Times New Roman" w:hAnsi="Times New Roman" w:cs="Times New Roman"/>
          <w:sz w:val="26"/>
          <w:szCs w:val="26"/>
        </w:rPr>
      </w:pPr>
      <w:r w:rsidRPr="00C17E97">
        <w:rPr>
          <w:rFonts w:ascii="Times New Roman" w:hAnsi="Times New Roman" w:cs="Times New Roman"/>
          <w:sz w:val="26"/>
          <w:szCs w:val="26"/>
        </w:rPr>
        <w:t xml:space="preserve">                               Схема установки для спектроскопии второй гармоники.</w:t>
      </w:r>
    </w:p>
    <w:p w:rsidR="00C17E97" w:rsidRPr="00C17E97" w:rsidRDefault="00C17E97" w:rsidP="00C17E97">
      <w:pPr>
        <w:rPr>
          <w:rFonts w:ascii="Times New Roman" w:hAnsi="Times New Roman" w:cs="Times New Roman"/>
          <w:sz w:val="26"/>
          <w:szCs w:val="26"/>
        </w:rPr>
      </w:pPr>
      <w:r w:rsidRPr="00C17E97">
        <w:rPr>
          <w:rFonts w:ascii="Times New Roman" w:hAnsi="Times New Roman" w:cs="Times New Roman"/>
          <w:sz w:val="26"/>
          <w:szCs w:val="26"/>
        </w:rPr>
        <w:t>В качестве накачки используется линейно поляризованное излучение титан-сапфирового (Т</w:t>
      </w:r>
      <w:r w:rsidRPr="00C17E97">
        <w:rPr>
          <w:rFonts w:ascii="Times New Roman" w:hAnsi="Times New Roman" w:cs="Times New Roman"/>
          <w:sz w:val="26"/>
          <w:szCs w:val="26"/>
          <w:lang w:val="en-US"/>
        </w:rPr>
        <w:t>i</w:t>
      </w:r>
      <w:r w:rsidRPr="00C17E97">
        <w:rPr>
          <w:rFonts w:ascii="Times New Roman" w:hAnsi="Times New Roman" w:cs="Times New Roman"/>
          <w:sz w:val="26"/>
          <w:szCs w:val="26"/>
        </w:rPr>
        <w:t>:</w:t>
      </w:r>
      <w:r w:rsidRPr="00C17E97">
        <w:rPr>
          <w:rFonts w:ascii="Times New Roman" w:hAnsi="Times New Roman" w:cs="Times New Roman"/>
          <w:sz w:val="26"/>
          <w:szCs w:val="26"/>
          <w:lang w:val="en-US"/>
        </w:rPr>
        <w:t>S</w:t>
      </w:r>
      <w:r w:rsidRPr="00C17E97">
        <w:rPr>
          <w:rFonts w:ascii="Times New Roman" w:hAnsi="Times New Roman" w:cs="Times New Roman"/>
          <w:sz w:val="26"/>
          <w:szCs w:val="26"/>
        </w:rPr>
        <w:t>а)-лазера. которое представляет собой импульсы длительностью порядка 100 фс. сле</w:t>
      </w:r>
      <w:r w:rsidRPr="00C17E97">
        <w:rPr>
          <w:rFonts w:ascii="Times New Roman" w:hAnsi="Times New Roman" w:cs="Times New Roman"/>
          <w:sz w:val="26"/>
          <w:szCs w:val="26"/>
        </w:rPr>
        <w:softHyphen/>
        <w:t>дующие с частотой 80 МГц. Средняя мощность импульсов порядка 120 мВт при мощности накачки (аргонового лазера) 3 Вт. Длина волны излучения может изменяться в диапазоне 710 - 850 нм. Спектральная ширина линии на длине волны 800 нм составляет приблизи</w:t>
      </w:r>
      <w:r w:rsidRPr="00C17E97">
        <w:rPr>
          <w:rFonts w:ascii="Times New Roman" w:hAnsi="Times New Roman" w:cs="Times New Roman"/>
          <w:sz w:val="26"/>
          <w:szCs w:val="26"/>
        </w:rPr>
        <w:softHyphen/>
        <w:t>тельно 7 нм.</w:t>
      </w:r>
    </w:p>
    <w:p w:rsidR="00C17E97" w:rsidRPr="00C17E97" w:rsidRDefault="00C17E97" w:rsidP="00C17E97">
      <w:pPr>
        <w:rPr>
          <w:rFonts w:ascii="Times New Roman" w:hAnsi="Times New Roman" w:cs="Times New Roman"/>
          <w:sz w:val="26"/>
          <w:szCs w:val="26"/>
        </w:rPr>
      </w:pPr>
      <w:r w:rsidRPr="00C17E97">
        <w:rPr>
          <w:rFonts w:ascii="Times New Roman" w:hAnsi="Times New Roman" w:cs="Times New Roman"/>
          <w:sz w:val="26"/>
          <w:szCs w:val="26"/>
        </w:rPr>
        <w:t xml:space="preserve">Поляризация накачки устанавливалась с помощью компенсатора Бабинэ и призмы Глана. Далее излучение накачки проходит через фильтр </w:t>
      </w:r>
      <w:r w:rsidRPr="00C17E97">
        <w:rPr>
          <w:rFonts w:ascii="Times New Roman" w:hAnsi="Times New Roman" w:cs="Times New Roman"/>
          <w:sz w:val="26"/>
          <w:szCs w:val="26"/>
          <w:lang w:val="en-US"/>
        </w:rPr>
        <w:t>RG</w:t>
      </w:r>
      <w:r w:rsidRPr="00C17E97">
        <w:rPr>
          <w:rFonts w:ascii="Times New Roman" w:hAnsi="Times New Roman" w:cs="Times New Roman"/>
          <w:sz w:val="26"/>
          <w:szCs w:val="26"/>
        </w:rPr>
        <w:t xml:space="preserve">695 толщиной 3 мм. подавляющий засветку от аргонового лазера, и при помощи короткофокусной (фокусное расстояние ~ 50 мм) линзы фокусируется на образец в пятно диаметром порядка 50 мкм. Фильтры </w:t>
      </w:r>
      <w:r w:rsidRPr="00C17E97">
        <w:rPr>
          <w:rFonts w:ascii="Times New Roman" w:hAnsi="Times New Roman" w:cs="Times New Roman"/>
          <w:sz w:val="26"/>
          <w:szCs w:val="26"/>
          <w:lang w:val="en-US"/>
        </w:rPr>
        <w:t>BG</w:t>
      </w:r>
      <w:r w:rsidRPr="00C17E97">
        <w:rPr>
          <w:rFonts w:ascii="Times New Roman" w:hAnsi="Times New Roman" w:cs="Times New Roman"/>
          <w:sz w:val="26"/>
          <w:szCs w:val="26"/>
        </w:rPr>
        <w:t>39 общей толщиной 9 мм. расположенные после образца, отрезают излучение накачки и пропускают излучение второй гармоники, которое посредством линзы преобразуется в параллельный пучок. Пройдя через призму Глана. определяющую поляризацию регистри</w:t>
      </w:r>
      <w:r w:rsidRPr="00C17E97">
        <w:rPr>
          <w:rFonts w:ascii="Times New Roman" w:hAnsi="Times New Roman" w:cs="Times New Roman"/>
          <w:sz w:val="26"/>
          <w:szCs w:val="26"/>
        </w:rPr>
        <w:softHyphen/>
        <w:t>руемого излучения, сигнал второй гармоники попадает на ФЭУ. работающий в режиме счета фотонов. Сигнал ФЭУ обрабатывается с помощью аналогоцифрового преобразова</w:t>
      </w:r>
      <w:r w:rsidRPr="00C17E97">
        <w:rPr>
          <w:rFonts w:ascii="Times New Roman" w:hAnsi="Times New Roman" w:cs="Times New Roman"/>
          <w:sz w:val="26"/>
          <w:szCs w:val="26"/>
        </w:rPr>
        <w:softHyphen/>
        <w:t xml:space="preserve">теля (счетчика фотонов) и затем регистрируется компьютером. Контроль за длиной волны накачки осуществляется спектрометром. Часть излучения </w:t>
      </w:r>
      <w:r w:rsidRPr="00C17E97">
        <w:rPr>
          <w:rFonts w:ascii="Times New Roman" w:hAnsi="Times New Roman" w:cs="Times New Roman"/>
          <w:sz w:val="26"/>
          <w:szCs w:val="26"/>
          <w:lang w:val="en-US"/>
        </w:rPr>
        <w:t>TiSa</w:t>
      </w:r>
      <w:r w:rsidRPr="00C17E97">
        <w:rPr>
          <w:rFonts w:ascii="Times New Roman" w:hAnsi="Times New Roman" w:cs="Times New Roman"/>
          <w:sz w:val="26"/>
          <w:szCs w:val="26"/>
        </w:rPr>
        <w:t xml:space="preserve">-лазера отводится в канал </w:t>
      </w:r>
      <w:r w:rsidRPr="00C17E97">
        <w:rPr>
          <w:rFonts w:ascii="Times New Roman" w:hAnsi="Times New Roman" w:cs="Times New Roman"/>
          <w:sz w:val="26"/>
          <w:szCs w:val="26"/>
        </w:rPr>
        <w:lastRenderedPageBreak/>
        <w:t>сравнения. В качестве источника генерации ВГ в канале сравнения используется пласти</w:t>
      </w:r>
      <w:r w:rsidRPr="00C17E97">
        <w:rPr>
          <w:rFonts w:ascii="Times New Roman" w:hAnsi="Times New Roman" w:cs="Times New Roman"/>
          <w:sz w:val="26"/>
          <w:szCs w:val="26"/>
        </w:rPr>
        <w:softHyphen/>
        <w:t xml:space="preserve">на кристаллического </w:t>
      </w:r>
      <w:r w:rsidRPr="00C17E97">
        <w:rPr>
          <w:rFonts w:ascii="Times New Roman" w:hAnsi="Times New Roman" w:cs="Times New Roman"/>
          <w:sz w:val="26"/>
          <w:szCs w:val="26"/>
          <w:lang w:val="en-US"/>
        </w:rPr>
        <w:t>Z</w:t>
      </w:r>
      <w:r w:rsidRPr="00C17E97">
        <w:rPr>
          <w:rFonts w:ascii="Times New Roman" w:hAnsi="Times New Roman" w:cs="Times New Roman"/>
          <w:sz w:val="26"/>
          <w:szCs w:val="26"/>
        </w:rPr>
        <w:t>-кварца. квадратичная восприимчивость которого не имеет спек</w:t>
      </w:r>
      <w:r w:rsidRPr="00C17E97">
        <w:rPr>
          <w:rFonts w:ascii="Times New Roman" w:hAnsi="Times New Roman" w:cs="Times New Roman"/>
          <w:sz w:val="26"/>
          <w:szCs w:val="26"/>
        </w:rPr>
        <w:softHyphen/>
        <w:t>тральных особенностей в области перестройки Т</w:t>
      </w:r>
      <w:r w:rsidRPr="00C17E97">
        <w:rPr>
          <w:rFonts w:ascii="Times New Roman" w:hAnsi="Times New Roman" w:cs="Times New Roman"/>
          <w:sz w:val="26"/>
          <w:szCs w:val="26"/>
          <w:lang w:val="en-US"/>
        </w:rPr>
        <w:t>iSa</w:t>
      </w:r>
      <w:r w:rsidRPr="00C17E97">
        <w:rPr>
          <w:rFonts w:ascii="Times New Roman" w:hAnsi="Times New Roman" w:cs="Times New Roman"/>
          <w:sz w:val="26"/>
          <w:szCs w:val="26"/>
        </w:rPr>
        <w:t>-лазера. В эксперименте измеряется отношение числа отсчетов ФЭУ сигнального канала к числу отсчетов ФЭУ канала сравне</w:t>
      </w:r>
      <w:r w:rsidRPr="00C17E97">
        <w:rPr>
          <w:rFonts w:ascii="Times New Roman" w:hAnsi="Times New Roman" w:cs="Times New Roman"/>
          <w:sz w:val="26"/>
          <w:szCs w:val="26"/>
        </w:rPr>
        <w:softHyphen/>
        <w:t xml:space="preserve">ния </w:t>
      </w:r>
      <w:r w:rsidRPr="00C17E97">
        <w:rPr>
          <w:rFonts w:ascii="Times New Roman" w:hAnsi="Times New Roman" w:cs="Times New Roman"/>
          <w:i/>
          <w:iCs/>
          <w:sz w:val="26"/>
          <w:szCs w:val="26"/>
        </w:rPr>
        <w:t>(</w:t>
      </w:r>
      <m:oMath>
        <m:sSub>
          <m:sSubPr>
            <m:ctrlPr>
              <w:rPr>
                <w:rFonts w:ascii="Cambria Math" w:hAnsi="Times New Roman" w:cs="Times New Roman"/>
                <w:i/>
                <w:iCs/>
                <w:sz w:val="26"/>
                <w:szCs w:val="26"/>
                <w:lang w:val="en-US"/>
              </w:rPr>
            </m:ctrlPr>
          </m:sSubPr>
          <m:e>
            <m:r>
              <w:rPr>
                <w:rFonts w:ascii="Cambria Math" w:hAnsi="Cambria Math" w:cs="Times New Roman"/>
                <w:sz w:val="26"/>
                <w:szCs w:val="26"/>
                <w:lang w:val="en-US"/>
              </w:rPr>
              <m:t>I</m:t>
            </m:r>
          </m:e>
          <m:sub>
            <m:r>
              <w:rPr>
                <w:rFonts w:ascii="Cambria Math" w:hAnsi="Cambria Math" w:cs="Times New Roman"/>
                <w:sz w:val="26"/>
                <w:szCs w:val="26"/>
                <w:lang w:val="en-US"/>
              </w:rPr>
              <m:t>signai</m:t>
            </m:r>
          </m:sub>
        </m:sSub>
        <m:r>
          <w:rPr>
            <w:rFonts w:ascii="Cambria Math" w:hAnsi="Times New Roman" w:cs="Times New Roman"/>
            <w:sz w:val="26"/>
            <w:szCs w:val="26"/>
          </w:rPr>
          <m:t>/</m:t>
        </m:r>
        <m:sSub>
          <m:sSubPr>
            <m:ctrlPr>
              <w:rPr>
                <w:rFonts w:ascii="Cambria Math" w:hAnsi="Times New Roman" w:cs="Times New Roman"/>
                <w:i/>
                <w:iCs/>
                <w:sz w:val="26"/>
                <w:szCs w:val="26"/>
                <w:lang w:val="en-US"/>
              </w:rPr>
            </m:ctrlPr>
          </m:sSubPr>
          <m:e>
            <m:r>
              <w:rPr>
                <w:rFonts w:ascii="Cambria Math" w:hAnsi="Cambria Math" w:cs="Times New Roman"/>
                <w:sz w:val="26"/>
                <w:szCs w:val="26"/>
                <w:lang w:val="en-US"/>
              </w:rPr>
              <m:t>I</m:t>
            </m:r>
          </m:e>
          <m:sub>
            <m:r>
              <w:rPr>
                <w:rFonts w:ascii="Cambria Math" w:hAnsi="Cambria Math" w:cs="Times New Roman"/>
                <w:sz w:val="26"/>
                <w:szCs w:val="26"/>
                <w:lang w:val="en-US"/>
              </w:rPr>
              <m:t>ref</m:t>
            </m:r>
          </m:sub>
        </m:sSub>
      </m:oMath>
      <w:r w:rsidRPr="00C17E97">
        <w:rPr>
          <w:rFonts w:ascii="Times New Roman" w:hAnsi="Times New Roman" w:cs="Times New Roman"/>
          <w:i/>
          <w:iCs/>
          <w:sz w:val="26"/>
          <w:szCs w:val="26"/>
        </w:rPr>
        <w:t xml:space="preserve">)-, </w:t>
      </w:r>
      <w:r w:rsidRPr="00C17E97">
        <w:rPr>
          <w:rFonts w:ascii="Times New Roman" w:hAnsi="Times New Roman" w:cs="Times New Roman"/>
          <w:sz w:val="26"/>
          <w:szCs w:val="26"/>
        </w:rPr>
        <w:t xml:space="preserve">что позволяет уменьшить влияние флуктуации мощности и длительности импульсов лазерного излучения на величину регистрируемого сигнала. </w:t>
      </w:r>
    </w:p>
    <w:p w:rsidR="00C17E97" w:rsidRPr="00C17E97" w:rsidRDefault="00C17E97" w:rsidP="00C17E97">
      <w:pPr>
        <w:rPr>
          <w:rFonts w:ascii="Times New Roman" w:hAnsi="Times New Roman" w:cs="Times New Roman"/>
          <w:sz w:val="26"/>
          <w:szCs w:val="26"/>
        </w:rPr>
      </w:pPr>
    </w:p>
    <w:p w:rsidR="00C17E97" w:rsidRPr="00C17E97" w:rsidRDefault="00C17E97" w:rsidP="00C17E97">
      <w:pPr>
        <w:ind w:firstLine="708"/>
        <w:rPr>
          <w:rFonts w:ascii="Times New Roman" w:hAnsi="Times New Roman" w:cs="Times New Roman"/>
          <w:b/>
          <w:sz w:val="26"/>
          <w:szCs w:val="26"/>
        </w:rPr>
      </w:pPr>
      <w:r w:rsidRPr="00C17E97">
        <w:rPr>
          <w:rFonts w:ascii="Times New Roman" w:hAnsi="Times New Roman" w:cs="Times New Roman"/>
          <w:b/>
          <w:sz w:val="26"/>
          <w:szCs w:val="26"/>
        </w:rPr>
        <w:t>Принцип работы Титан-Сапфирового лазера</w:t>
      </w:r>
    </w:p>
    <w:p w:rsidR="00C17E97" w:rsidRPr="00D022A9" w:rsidRDefault="00C17E97" w:rsidP="00D022A9">
      <w:pPr>
        <w:ind w:left="408"/>
        <w:rPr>
          <w:rFonts w:ascii="Times New Roman" w:hAnsi="Times New Roman" w:cs="Times New Roman"/>
          <w:sz w:val="20"/>
          <w:szCs w:val="20"/>
        </w:rPr>
      </w:pPr>
      <w:r w:rsidRPr="00C17E97">
        <w:rPr>
          <w:rFonts w:ascii="Times New Roman" w:hAnsi="Times New Roman" w:cs="Times New Roman"/>
          <w:noProof/>
          <w:sz w:val="26"/>
          <w:szCs w:val="26"/>
        </w:rPr>
        <w:drawing>
          <wp:inline distT="0" distB="0" distL="0" distR="0">
            <wp:extent cx="5660390" cy="2344588"/>
            <wp:effectExtent l="19050" t="0" r="0" b="0"/>
            <wp:docPr id="10" name="Рисунок 9" descr="Scheme.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cheme.svg"/>
                    <pic:cNvPicPr>
                      <a:picLocks noChangeAspect="1" noChangeArrowheads="1"/>
                    </pic:cNvPicPr>
                  </pic:nvPicPr>
                  <pic:blipFill>
                    <a:blip r:embed="rId11"/>
                    <a:srcRect/>
                    <a:stretch>
                      <a:fillRect/>
                    </a:stretch>
                  </pic:blipFill>
                  <pic:spPr bwMode="auto">
                    <a:xfrm>
                      <a:off x="0" y="0"/>
                      <a:ext cx="5660390" cy="2344588"/>
                    </a:xfrm>
                    <a:prstGeom prst="rect">
                      <a:avLst/>
                    </a:prstGeom>
                    <a:noFill/>
                    <a:ln w="9525">
                      <a:noFill/>
                      <a:miter lim="800000"/>
                      <a:headEnd/>
                      <a:tailEnd/>
                    </a:ln>
                  </pic:spPr>
                </pic:pic>
              </a:graphicData>
            </a:graphic>
          </wp:inline>
        </w:drawing>
      </w:r>
      <w:r w:rsidR="00D022A9">
        <w:rPr>
          <w:rFonts w:ascii="Times New Roman" w:hAnsi="Times New Roman" w:cs="Times New Roman"/>
          <w:sz w:val="26"/>
          <w:szCs w:val="26"/>
        </w:rPr>
        <w:br/>
        <w:t xml:space="preserve">                                </w:t>
      </w:r>
      <w:r w:rsidR="00D022A9" w:rsidRPr="00D022A9">
        <w:rPr>
          <w:rFonts w:ascii="Times New Roman" w:hAnsi="Times New Roman" w:cs="Times New Roman"/>
          <w:sz w:val="20"/>
          <w:szCs w:val="20"/>
        </w:rPr>
        <w:t>Схема титан-сапфирового лазера</w:t>
      </w:r>
    </w:p>
    <w:p w:rsidR="00C17E97" w:rsidRPr="00EF24ED" w:rsidRDefault="00C17E97" w:rsidP="00C17E97">
      <w:pPr>
        <w:numPr>
          <w:ilvl w:val="0"/>
          <w:numId w:val="1"/>
        </w:numPr>
        <w:shd w:val="clear" w:color="auto" w:fill="FFFFFF"/>
        <w:spacing w:before="100" w:beforeAutospacing="1" w:after="24" w:line="318" w:lineRule="atLeast"/>
        <w:ind w:left="768"/>
        <w:rPr>
          <w:rFonts w:ascii="Times New Roman" w:eastAsia="Times New Roman" w:hAnsi="Times New Roman" w:cs="Times New Roman"/>
          <w:sz w:val="20"/>
          <w:szCs w:val="20"/>
        </w:rPr>
      </w:pPr>
      <w:r w:rsidRPr="00EF24ED">
        <w:rPr>
          <w:rFonts w:ascii="Times New Roman" w:eastAsia="Times New Roman" w:hAnsi="Times New Roman" w:cs="Times New Roman"/>
          <w:sz w:val="20"/>
          <w:szCs w:val="20"/>
        </w:rPr>
        <w:t>Выход лазера накачки. В качестве лазера накачки используется аргоновый лазер.</w:t>
      </w:r>
    </w:p>
    <w:p w:rsidR="00C17E97" w:rsidRPr="00EF24ED" w:rsidRDefault="00C17E97" w:rsidP="00C17E97">
      <w:pPr>
        <w:numPr>
          <w:ilvl w:val="0"/>
          <w:numId w:val="1"/>
        </w:numPr>
        <w:shd w:val="clear" w:color="auto" w:fill="FFFFFF"/>
        <w:spacing w:before="100" w:beforeAutospacing="1" w:after="24" w:line="318" w:lineRule="atLeast"/>
        <w:ind w:left="768"/>
        <w:rPr>
          <w:rFonts w:ascii="Times New Roman" w:eastAsia="Times New Roman" w:hAnsi="Times New Roman" w:cs="Times New Roman"/>
          <w:sz w:val="20"/>
          <w:szCs w:val="20"/>
        </w:rPr>
      </w:pPr>
      <w:r w:rsidRPr="00EF24ED">
        <w:rPr>
          <w:rFonts w:ascii="Times New Roman" w:eastAsia="Times New Roman" w:hAnsi="Times New Roman" w:cs="Times New Roman"/>
          <w:sz w:val="20"/>
          <w:szCs w:val="20"/>
        </w:rPr>
        <w:t>Плоское зеркало.</w:t>
      </w:r>
    </w:p>
    <w:p w:rsidR="00C17E97" w:rsidRPr="00EF24ED" w:rsidRDefault="00C17E97" w:rsidP="00C17E97">
      <w:pPr>
        <w:numPr>
          <w:ilvl w:val="0"/>
          <w:numId w:val="1"/>
        </w:numPr>
        <w:shd w:val="clear" w:color="auto" w:fill="FFFFFF"/>
        <w:spacing w:before="100" w:beforeAutospacing="1" w:after="24" w:line="318" w:lineRule="atLeast"/>
        <w:ind w:left="768"/>
        <w:rPr>
          <w:rFonts w:ascii="Times New Roman" w:eastAsia="Times New Roman" w:hAnsi="Times New Roman" w:cs="Times New Roman"/>
          <w:sz w:val="20"/>
          <w:szCs w:val="20"/>
        </w:rPr>
      </w:pPr>
      <w:r w:rsidRPr="00EF24ED">
        <w:rPr>
          <w:rFonts w:ascii="Times New Roman" w:eastAsia="Times New Roman" w:hAnsi="Times New Roman" w:cs="Times New Roman"/>
          <w:sz w:val="20"/>
          <w:szCs w:val="20"/>
        </w:rPr>
        <w:t>Второе плоское зеркало</w:t>
      </w:r>
    </w:p>
    <w:p w:rsidR="00C17E97" w:rsidRPr="00EF24ED" w:rsidRDefault="00C17E97" w:rsidP="00C17E97">
      <w:pPr>
        <w:numPr>
          <w:ilvl w:val="0"/>
          <w:numId w:val="1"/>
        </w:numPr>
        <w:shd w:val="clear" w:color="auto" w:fill="FFFFFF"/>
        <w:spacing w:before="100" w:beforeAutospacing="1" w:after="24" w:line="318" w:lineRule="atLeast"/>
        <w:ind w:left="768"/>
        <w:rPr>
          <w:rFonts w:ascii="Times New Roman" w:eastAsia="Times New Roman" w:hAnsi="Times New Roman" w:cs="Times New Roman"/>
          <w:sz w:val="20"/>
          <w:szCs w:val="20"/>
        </w:rPr>
      </w:pPr>
      <w:r w:rsidRPr="00EF24ED">
        <w:rPr>
          <w:rFonts w:ascii="Times New Roman" w:eastAsia="Times New Roman" w:hAnsi="Times New Roman" w:cs="Times New Roman"/>
          <w:sz w:val="20"/>
          <w:szCs w:val="20"/>
        </w:rPr>
        <w:t>Линза</w:t>
      </w:r>
    </w:p>
    <w:p w:rsidR="00C17E97" w:rsidRPr="00EF24ED" w:rsidRDefault="00C17E97" w:rsidP="00C17E97">
      <w:pPr>
        <w:numPr>
          <w:ilvl w:val="0"/>
          <w:numId w:val="1"/>
        </w:numPr>
        <w:shd w:val="clear" w:color="auto" w:fill="FFFFFF"/>
        <w:spacing w:before="100" w:beforeAutospacing="1" w:after="24" w:line="318" w:lineRule="atLeast"/>
        <w:ind w:left="768"/>
        <w:rPr>
          <w:rFonts w:ascii="Times New Roman" w:eastAsia="Times New Roman" w:hAnsi="Times New Roman" w:cs="Times New Roman"/>
          <w:sz w:val="20"/>
          <w:szCs w:val="20"/>
        </w:rPr>
      </w:pPr>
      <w:r w:rsidRPr="00EF24ED">
        <w:rPr>
          <w:rFonts w:ascii="Times New Roman" w:eastAsia="Times New Roman" w:hAnsi="Times New Roman" w:cs="Times New Roman"/>
          <w:sz w:val="20"/>
          <w:szCs w:val="20"/>
        </w:rPr>
        <w:t>Прозрачное (для излучения накачки) зеркало внутреннего резонатора (вогнутое).</w:t>
      </w:r>
    </w:p>
    <w:p w:rsidR="00C17E97" w:rsidRPr="00EF24ED" w:rsidRDefault="00C17E97" w:rsidP="00C17E97">
      <w:pPr>
        <w:numPr>
          <w:ilvl w:val="0"/>
          <w:numId w:val="1"/>
        </w:numPr>
        <w:shd w:val="clear" w:color="auto" w:fill="FFFFFF"/>
        <w:spacing w:before="100" w:beforeAutospacing="1" w:after="24" w:line="318" w:lineRule="atLeast"/>
        <w:ind w:left="768"/>
        <w:rPr>
          <w:rFonts w:ascii="Times New Roman" w:eastAsia="Times New Roman" w:hAnsi="Times New Roman" w:cs="Times New Roman"/>
          <w:sz w:val="20"/>
          <w:szCs w:val="20"/>
        </w:rPr>
      </w:pPr>
      <w:r w:rsidRPr="00EF24ED">
        <w:rPr>
          <w:rFonts w:ascii="Times New Roman" w:eastAsia="Times New Roman" w:hAnsi="Times New Roman" w:cs="Times New Roman"/>
          <w:sz w:val="20"/>
          <w:szCs w:val="20"/>
        </w:rPr>
        <w:t>Глухое зеркало внутреннего резонатора (вогнутое).</w:t>
      </w:r>
    </w:p>
    <w:p w:rsidR="00C17E97" w:rsidRPr="00EF24ED" w:rsidRDefault="00C17E97" w:rsidP="00C17E97">
      <w:pPr>
        <w:numPr>
          <w:ilvl w:val="0"/>
          <w:numId w:val="1"/>
        </w:numPr>
        <w:shd w:val="clear" w:color="auto" w:fill="FFFFFF"/>
        <w:spacing w:before="100" w:beforeAutospacing="1" w:after="24" w:line="318" w:lineRule="atLeast"/>
        <w:ind w:left="768"/>
        <w:rPr>
          <w:rFonts w:ascii="Times New Roman" w:eastAsia="Times New Roman" w:hAnsi="Times New Roman" w:cs="Times New Roman"/>
          <w:sz w:val="20"/>
          <w:szCs w:val="20"/>
        </w:rPr>
      </w:pPr>
      <w:r w:rsidRPr="00EF24ED">
        <w:rPr>
          <w:rFonts w:ascii="Times New Roman" w:eastAsia="Times New Roman" w:hAnsi="Times New Roman" w:cs="Times New Roman"/>
          <w:sz w:val="20"/>
          <w:szCs w:val="20"/>
        </w:rPr>
        <w:t>Активная среда (Ti: сапфир).</w:t>
      </w:r>
    </w:p>
    <w:p w:rsidR="00C17E97" w:rsidRPr="00EF24ED" w:rsidRDefault="00C17E97" w:rsidP="00C17E97">
      <w:pPr>
        <w:numPr>
          <w:ilvl w:val="0"/>
          <w:numId w:val="1"/>
        </w:numPr>
        <w:shd w:val="clear" w:color="auto" w:fill="FFFFFF"/>
        <w:spacing w:before="100" w:beforeAutospacing="1" w:after="24" w:line="318" w:lineRule="atLeast"/>
        <w:ind w:left="768"/>
        <w:rPr>
          <w:rFonts w:ascii="Times New Roman" w:eastAsia="Times New Roman" w:hAnsi="Times New Roman" w:cs="Times New Roman"/>
          <w:sz w:val="20"/>
          <w:szCs w:val="20"/>
        </w:rPr>
      </w:pPr>
      <w:r w:rsidRPr="00EF24ED">
        <w:rPr>
          <w:rFonts w:ascii="Times New Roman" w:eastAsia="Times New Roman" w:hAnsi="Times New Roman" w:cs="Times New Roman"/>
          <w:sz w:val="20"/>
          <w:szCs w:val="20"/>
        </w:rPr>
        <w:t>Первая призма</w:t>
      </w:r>
      <w:r w:rsidRPr="00D022A9">
        <w:rPr>
          <w:rFonts w:ascii="Times New Roman" w:eastAsia="Times New Roman" w:hAnsi="Times New Roman" w:cs="Times New Roman"/>
          <w:sz w:val="20"/>
          <w:szCs w:val="20"/>
        </w:rPr>
        <w:t> компенсатора ДГС </w:t>
      </w:r>
      <w:r w:rsidRPr="00EF24ED">
        <w:rPr>
          <w:rFonts w:ascii="Times New Roman" w:eastAsia="Times New Roman" w:hAnsi="Times New Roman" w:cs="Times New Roman"/>
          <w:sz w:val="20"/>
          <w:szCs w:val="20"/>
        </w:rPr>
        <w:t>(Дисперсия Групповой Скорости).</w:t>
      </w:r>
    </w:p>
    <w:p w:rsidR="00C17E97" w:rsidRPr="00EF24ED" w:rsidRDefault="00C17E97" w:rsidP="00C17E97">
      <w:pPr>
        <w:numPr>
          <w:ilvl w:val="0"/>
          <w:numId w:val="1"/>
        </w:numPr>
        <w:shd w:val="clear" w:color="auto" w:fill="FFFFFF"/>
        <w:spacing w:before="100" w:beforeAutospacing="1" w:after="24" w:line="318" w:lineRule="atLeast"/>
        <w:ind w:left="768"/>
        <w:rPr>
          <w:rFonts w:ascii="Times New Roman" w:eastAsia="Times New Roman" w:hAnsi="Times New Roman" w:cs="Times New Roman"/>
          <w:sz w:val="20"/>
          <w:szCs w:val="20"/>
        </w:rPr>
      </w:pPr>
      <w:r w:rsidRPr="00EF24ED">
        <w:rPr>
          <w:rFonts w:ascii="Times New Roman" w:eastAsia="Times New Roman" w:hAnsi="Times New Roman" w:cs="Times New Roman"/>
          <w:sz w:val="20"/>
          <w:szCs w:val="20"/>
        </w:rPr>
        <w:t>Вторая призма</w:t>
      </w:r>
      <w:r w:rsidRPr="00D022A9">
        <w:rPr>
          <w:rFonts w:ascii="Times New Roman" w:eastAsia="Times New Roman" w:hAnsi="Times New Roman" w:cs="Times New Roman"/>
          <w:sz w:val="20"/>
          <w:szCs w:val="20"/>
        </w:rPr>
        <w:t> компенсатора ДГС</w:t>
      </w:r>
      <w:r w:rsidRPr="00EF24ED">
        <w:rPr>
          <w:rFonts w:ascii="Times New Roman" w:eastAsia="Times New Roman" w:hAnsi="Times New Roman" w:cs="Times New Roman"/>
          <w:sz w:val="20"/>
          <w:szCs w:val="20"/>
        </w:rPr>
        <w:t>.</w:t>
      </w:r>
    </w:p>
    <w:p w:rsidR="00C17E97" w:rsidRPr="00EF24ED" w:rsidRDefault="00C17E97" w:rsidP="00C17E97">
      <w:pPr>
        <w:numPr>
          <w:ilvl w:val="0"/>
          <w:numId w:val="1"/>
        </w:numPr>
        <w:shd w:val="clear" w:color="auto" w:fill="FFFFFF"/>
        <w:spacing w:before="100" w:beforeAutospacing="1" w:after="24" w:line="318" w:lineRule="atLeast"/>
        <w:ind w:left="768"/>
        <w:rPr>
          <w:rFonts w:ascii="Times New Roman" w:eastAsia="Times New Roman" w:hAnsi="Times New Roman" w:cs="Times New Roman"/>
          <w:sz w:val="20"/>
          <w:szCs w:val="20"/>
        </w:rPr>
      </w:pPr>
      <w:r w:rsidRPr="00EF24ED">
        <w:rPr>
          <w:rFonts w:ascii="Times New Roman" w:eastAsia="Times New Roman" w:hAnsi="Times New Roman" w:cs="Times New Roman"/>
          <w:sz w:val="20"/>
          <w:szCs w:val="20"/>
        </w:rPr>
        <w:t>Диафрагма (элемент перестройки длины волны).</w:t>
      </w:r>
    </w:p>
    <w:p w:rsidR="00C17E97" w:rsidRPr="00EF24ED" w:rsidRDefault="00C17E97" w:rsidP="00C17E97">
      <w:pPr>
        <w:numPr>
          <w:ilvl w:val="0"/>
          <w:numId w:val="1"/>
        </w:numPr>
        <w:shd w:val="clear" w:color="auto" w:fill="FFFFFF"/>
        <w:spacing w:before="100" w:beforeAutospacing="1" w:after="24" w:line="318" w:lineRule="atLeast"/>
        <w:ind w:left="768"/>
        <w:rPr>
          <w:rFonts w:ascii="Times New Roman" w:eastAsia="Times New Roman" w:hAnsi="Times New Roman" w:cs="Times New Roman"/>
          <w:sz w:val="20"/>
          <w:szCs w:val="20"/>
        </w:rPr>
      </w:pPr>
      <w:r w:rsidRPr="00EF24ED">
        <w:rPr>
          <w:rFonts w:ascii="Times New Roman" w:eastAsia="Times New Roman" w:hAnsi="Times New Roman" w:cs="Times New Roman"/>
          <w:sz w:val="20"/>
          <w:szCs w:val="20"/>
        </w:rPr>
        <w:t>Глухое зеркало внешнего резонатора (плоское).</w:t>
      </w:r>
    </w:p>
    <w:p w:rsidR="00C17E97" w:rsidRPr="00EF24ED" w:rsidRDefault="00C17E97" w:rsidP="00C17E97">
      <w:pPr>
        <w:numPr>
          <w:ilvl w:val="0"/>
          <w:numId w:val="1"/>
        </w:numPr>
        <w:shd w:val="clear" w:color="auto" w:fill="FFFFFF"/>
        <w:spacing w:before="100" w:beforeAutospacing="1" w:after="24" w:line="318" w:lineRule="atLeast"/>
        <w:ind w:left="768"/>
        <w:rPr>
          <w:rFonts w:ascii="Times New Roman" w:eastAsia="Times New Roman" w:hAnsi="Times New Roman" w:cs="Times New Roman"/>
          <w:sz w:val="20"/>
          <w:szCs w:val="20"/>
        </w:rPr>
      </w:pPr>
      <w:r w:rsidRPr="00EF24ED">
        <w:rPr>
          <w:rFonts w:ascii="Times New Roman" w:eastAsia="Times New Roman" w:hAnsi="Times New Roman" w:cs="Times New Roman"/>
          <w:sz w:val="20"/>
          <w:szCs w:val="20"/>
        </w:rPr>
        <w:t>Полупрозрачное зеркало внешнего резонатора (плоское).</w:t>
      </w:r>
    </w:p>
    <w:p w:rsidR="00C17E97" w:rsidRPr="00EF24ED" w:rsidRDefault="00C17E97" w:rsidP="00C17E97">
      <w:pPr>
        <w:shd w:val="clear" w:color="auto" w:fill="FFFFFF"/>
        <w:spacing w:before="96" w:after="120" w:line="318" w:lineRule="atLeast"/>
        <w:rPr>
          <w:rFonts w:ascii="Times New Roman" w:eastAsia="Times New Roman" w:hAnsi="Times New Roman" w:cs="Times New Roman"/>
          <w:sz w:val="26"/>
          <w:szCs w:val="26"/>
        </w:rPr>
      </w:pPr>
      <w:r w:rsidRPr="00EF24ED">
        <w:rPr>
          <w:rFonts w:ascii="Times New Roman" w:eastAsia="Times New Roman" w:hAnsi="Times New Roman" w:cs="Times New Roman"/>
          <w:sz w:val="26"/>
          <w:szCs w:val="26"/>
        </w:rPr>
        <w:t>На схеме показаны все основные элементы лазера, сформировавшийся пучок (ярко-красный) и более слабый (тёмно-красный) который участвует в формировании сверхкоротких импульсов, призменный компенсатор ДГС, диафрагма для перестройки по длине волны, внутренний и внешний резонатор, накачка (зелёным).</w:t>
      </w:r>
    </w:p>
    <w:p w:rsidR="00C17E97" w:rsidRPr="00C17E97" w:rsidRDefault="00C17E97" w:rsidP="00C17E97">
      <w:pPr>
        <w:shd w:val="clear" w:color="auto" w:fill="FFFFFF"/>
        <w:spacing w:before="96" w:after="120" w:line="318" w:lineRule="atLeast"/>
        <w:rPr>
          <w:rFonts w:ascii="Times New Roman" w:eastAsia="Times New Roman" w:hAnsi="Times New Roman" w:cs="Times New Roman"/>
          <w:sz w:val="26"/>
          <w:szCs w:val="26"/>
        </w:rPr>
      </w:pPr>
      <w:r w:rsidRPr="00EF24ED">
        <w:rPr>
          <w:rFonts w:ascii="Times New Roman" w:eastAsia="Times New Roman" w:hAnsi="Times New Roman" w:cs="Times New Roman"/>
          <w:sz w:val="26"/>
          <w:szCs w:val="26"/>
        </w:rPr>
        <w:t xml:space="preserve">Следует заметить, что вся оптика, которая применяются в нелинейной оптике, обязательно просветлена. А вместо обычных металлических зеркал применяются </w:t>
      </w:r>
      <w:r w:rsidRPr="00EF24ED">
        <w:rPr>
          <w:rFonts w:ascii="Times New Roman" w:eastAsia="Times New Roman" w:hAnsi="Times New Roman" w:cs="Times New Roman"/>
          <w:sz w:val="26"/>
          <w:szCs w:val="26"/>
        </w:rPr>
        <w:lastRenderedPageBreak/>
        <w:t>диэлектрические. Кроме того для достижения более коротких импульсов применяют специальные, т. н. «чирпирующие» зеркала.</w:t>
      </w:r>
    </w:p>
    <w:p w:rsidR="00C17E97" w:rsidRPr="00EF24ED" w:rsidRDefault="00C17E97" w:rsidP="00C17E97">
      <w:pPr>
        <w:shd w:val="clear" w:color="auto" w:fill="FFFFFF"/>
        <w:spacing w:after="72" w:line="318" w:lineRule="atLeast"/>
        <w:outlineLvl w:val="3"/>
        <w:rPr>
          <w:rFonts w:ascii="Times New Roman" w:eastAsia="Times New Roman" w:hAnsi="Times New Roman" w:cs="Times New Roman"/>
          <w:bCs/>
          <w:sz w:val="26"/>
          <w:szCs w:val="26"/>
        </w:rPr>
      </w:pPr>
      <w:r w:rsidRPr="00C17E97">
        <w:rPr>
          <w:rFonts w:ascii="Times New Roman" w:eastAsia="Times New Roman" w:hAnsi="Times New Roman" w:cs="Times New Roman"/>
          <w:bCs/>
          <w:sz w:val="26"/>
          <w:szCs w:val="26"/>
        </w:rPr>
        <w:t>Работа лазера</w:t>
      </w:r>
    </w:p>
    <w:p w:rsidR="00C17E97" w:rsidRPr="00C17E97" w:rsidRDefault="00C17E97" w:rsidP="00C17E97">
      <w:pPr>
        <w:shd w:val="clear" w:color="auto" w:fill="FFFFFF"/>
        <w:spacing w:before="96" w:after="120" w:line="318" w:lineRule="atLeast"/>
        <w:rPr>
          <w:rFonts w:ascii="Times New Roman" w:eastAsia="Times New Roman" w:hAnsi="Times New Roman" w:cs="Times New Roman"/>
          <w:sz w:val="26"/>
          <w:szCs w:val="26"/>
        </w:rPr>
      </w:pPr>
      <w:r w:rsidRPr="00EF24ED">
        <w:rPr>
          <w:rFonts w:ascii="Times New Roman" w:eastAsia="Times New Roman" w:hAnsi="Times New Roman" w:cs="Times New Roman"/>
          <w:sz w:val="26"/>
          <w:szCs w:val="26"/>
        </w:rPr>
        <w:t>Сперва включается лазер накачки, и мощность повышается до порога генерации (точнее чуть выше первого порога, но генерации УКИ пока нет). Если необходимо,</w:t>
      </w:r>
      <w:r w:rsidRPr="00C17E97">
        <w:rPr>
          <w:rFonts w:ascii="Times New Roman" w:eastAsia="Times New Roman" w:hAnsi="Times New Roman" w:cs="Times New Roman"/>
          <w:sz w:val="26"/>
          <w:szCs w:val="26"/>
        </w:rPr>
        <w:t> юстируются </w:t>
      </w:r>
      <w:r w:rsidRPr="00EF24ED">
        <w:rPr>
          <w:rFonts w:ascii="Times New Roman" w:eastAsia="Times New Roman" w:hAnsi="Times New Roman" w:cs="Times New Roman"/>
          <w:sz w:val="26"/>
          <w:szCs w:val="26"/>
        </w:rPr>
        <w:t>зеркала для получения максимума интенсивности лазерного излучения. Если производилась перестройка по длине волны, то это обязательная процедура. Для начала генерации УКИ необходим небольшой толчок основания призмы 7 или 8 для того чтобы создать некоторые флуктуационные выбросы. Длительность этих флуктуационных выбросов на начальном этапе обратно пропорциональна ширине линии усиления (что обычно лежит в области 10</w:t>
      </w:r>
      <w:r w:rsidRPr="00EF24ED">
        <w:rPr>
          <w:rFonts w:ascii="Times New Roman" w:eastAsia="Times New Roman" w:hAnsi="Times New Roman" w:cs="Times New Roman"/>
          <w:sz w:val="26"/>
          <w:szCs w:val="26"/>
          <w:vertAlign w:val="superscript"/>
        </w:rPr>
        <w:t>−13</w:t>
      </w:r>
      <w:r w:rsidRPr="00EF24ED">
        <w:rPr>
          <w:rFonts w:ascii="Times New Roman" w:eastAsia="Times New Roman" w:hAnsi="Times New Roman" w:cs="Times New Roman"/>
          <w:sz w:val="26"/>
          <w:szCs w:val="26"/>
        </w:rPr>
        <w:t>с). После одной-двух тысяч проходов длительность обычно возрастает до 10</w:t>
      </w:r>
      <w:r w:rsidRPr="00EF24ED">
        <w:rPr>
          <w:rFonts w:ascii="Times New Roman" w:eastAsia="Times New Roman" w:hAnsi="Times New Roman" w:cs="Times New Roman"/>
          <w:sz w:val="26"/>
          <w:szCs w:val="26"/>
          <w:vertAlign w:val="superscript"/>
        </w:rPr>
        <w:t>−11</w:t>
      </w:r>
      <w:r w:rsidRPr="00EF24ED">
        <w:rPr>
          <w:rFonts w:ascii="Times New Roman" w:eastAsia="Times New Roman" w:hAnsi="Times New Roman" w:cs="Times New Roman"/>
          <w:sz w:val="26"/>
          <w:szCs w:val="26"/>
        </w:rPr>
        <w:t>с вследствие большего усиления мод расположенных в центре линии усиления, однако после одной-двух тысяч проходов наибольший флуктуационный выброс достигает такой интенсивности, что заметную роль в его поведении оказывают нелинейные эффекты, а именно изменение коэффициента преломления и самофокусировка в кристалле Ti: сапфира. Благодаря самофокусировке (Нелинейный</w:t>
      </w:r>
      <w:r w:rsidRPr="00C17E97">
        <w:rPr>
          <w:rFonts w:ascii="Times New Roman" w:eastAsia="Times New Roman" w:hAnsi="Times New Roman" w:cs="Times New Roman"/>
          <w:sz w:val="26"/>
          <w:szCs w:val="26"/>
        </w:rPr>
        <w:t> эффект Керра</w:t>
      </w:r>
      <w:r w:rsidRPr="00EF24ED">
        <w:rPr>
          <w:rFonts w:ascii="Times New Roman" w:eastAsia="Times New Roman" w:hAnsi="Times New Roman" w:cs="Times New Roman"/>
          <w:sz w:val="26"/>
          <w:szCs w:val="26"/>
        </w:rPr>
        <w:t>), этот флуктуационный выброс испытывает меньшие потери во внутреннем резонаторе (так как он лучше сфокусирован)</w:t>
      </w:r>
      <w:r w:rsidRPr="00C17E97">
        <w:rPr>
          <w:rFonts w:ascii="Times New Roman" w:eastAsia="Times New Roman" w:hAnsi="Times New Roman" w:cs="Times New Roman"/>
          <w:sz w:val="26"/>
          <w:szCs w:val="26"/>
        </w:rPr>
        <w:t>.</w:t>
      </w:r>
    </w:p>
    <w:p w:rsidR="00C17E97" w:rsidRPr="00C17E97" w:rsidRDefault="00C17E97" w:rsidP="00C17E97">
      <w:pPr>
        <w:shd w:val="clear" w:color="auto" w:fill="FFFFFF"/>
        <w:spacing w:before="96" w:after="120" w:line="318" w:lineRule="atLeast"/>
        <w:rPr>
          <w:rFonts w:ascii="Times New Roman" w:eastAsia="Times New Roman" w:hAnsi="Times New Roman" w:cs="Times New Roman"/>
          <w:sz w:val="26"/>
          <w:szCs w:val="26"/>
        </w:rPr>
      </w:pPr>
    </w:p>
    <w:p w:rsidR="00C17E97" w:rsidRPr="00EF24ED" w:rsidRDefault="00C17E97" w:rsidP="00C17E97">
      <w:pPr>
        <w:shd w:val="clear" w:color="auto" w:fill="FFFFFF"/>
        <w:spacing w:before="96" w:after="120" w:line="318" w:lineRule="atLeast"/>
        <w:rPr>
          <w:rFonts w:ascii="Times New Roman" w:eastAsia="Times New Roman" w:hAnsi="Times New Roman" w:cs="Times New Roman"/>
          <w:sz w:val="26"/>
          <w:szCs w:val="26"/>
        </w:rPr>
      </w:pPr>
    </w:p>
    <w:p w:rsidR="00C17E97" w:rsidRPr="00EF24ED" w:rsidRDefault="00C17E97" w:rsidP="00C17E97">
      <w:pPr>
        <w:shd w:val="clear" w:color="auto" w:fill="F9F9F9"/>
        <w:spacing w:after="0" w:line="318" w:lineRule="atLeast"/>
        <w:jc w:val="center"/>
        <w:rPr>
          <w:rFonts w:ascii="Times New Roman" w:eastAsia="Times New Roman" w:hAnsi="Times New Roman" w:cs="Times New Roman"/>
          <w:sz w:val="26"/>
          <w:szCs w:val="26"/>
        </w:rPr>
      </w:pPr>
      <w:r w:rsidRPr="00C17E97">
        <w:rPr>
          <w:rFonts w:ascii="Times New Roman" w:eastAsia="Times New Roman" w:hAnsi="Times New Roman" w:cs="Times New Roman"/>
          <w:noProof/>
          <w:sz w:val="26"/>
          <w:szCs w:val="26"/>
        </w:rPr>
        <w:drawing>
          <wp:inline distT="0" distB="0" distL="0" distR="0">
            <wp:extent cx="3806190" cy="1308100"/>
            <wp:effectExtent l="19050" t="0" r="3810" b="0"/>
            <wp:docPr id="12" name="Рисунок 12" descr="http://upload.wikimedia.org/wikipedia/ru/thumb/e/ed/Kerr_lens.svg/400px-Kerr_lens.svg.p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upload.wikimedia.org/wikipedia/ru/thumb/e/ed/Kerr_lens.svg/400px-Kerr_lens.svg.png">
                      <a:hlinkClick r:id="rId12"/>
                    </pic:cNvPr>
                    <pic:cNvPicPr>
                      <a:picLocks noChangeAspect="1" noChangeArrowheads="1"/>
                    </pic:cNvPicPr>
                  </pic:nvPicPr>
                  <pic:blipFill>
                    <a:blip r:embed="rId13"/>
                    <a:srcRect/>
                    <a:stretch>
                      <a:fillRect/>
                    </a:stretch>
                  </pic:blipFill>
                  <pic:spPr bwMode="auto">
                    <a:xfrm>
                      <a:off x="0" y="0"/>
                      <a:ext cx="3806190" cy="1308100"/>
                    </a:xfrm>
                    <a:prstGeom prst="rect">
                      <a:avLst/>
                    </a:prstGeom>
                    <a:noFill/>
                    <a:ln w="9525">
                      <a:noFill/>
                      <a:miter lim="800000"/>
                      <a:headEnd/>
                      <a:tailEnd/>
                    </a:ln>
                  </pic:spPr>
                </pic:pic>
              </a:graphicData>
            </a:graphic>
          </wp:inline>
        </w:drawing>
      </w:r>
    </w:p>
    <w:p w:rsidR="00C17E97" w:rsidRPr="00EF24ED" w:rsidRDefault="00C17E97" w:rsidP="00C17E97">
      <w:pPr>
        <w:shd w:val="clear" w:color="auto" w:fill="F9F9F9"/>
        <w:spacing w:after="0" w:line="336" w:lineRule="atLeast"/>
        <w:rPr>
          <w:rFonts w:ascii="Times New Roman" w:eastAsia="Times New Roman" w:hAnsi="Times New Roman" w:cs="Times New Roman"/>
          <w:sz w:val="26"/>
          <w:szCs w:val="26"/>
        </w:rPr>
      </w:pPr>
    </w:p>
    <w:p w:rsidR="00C17E97" w:rsidRPr="00D022A9" w:rsidRDefault="00C17E97" w:rsidP="00C17E97">
      <w:pPr>
        <w:shd w:val="clear" w:color="auto" w:fill="F9F9F9"/>
        <w:spacing w:after="192" w:line="336" w:lineRule="atLeast"/>
        <w:rPr>
          <w:rFonts w:ascii="Times New Roman" w:eastAsia="Times New Roman" w:hAnsi="Times New Roman" w:cs="Times New Roman"/>
          <w:sz w:val="20"/>
          <w:szCs w:val="20"/>
        </w:rPr>
      </w:pPr>
      <w:r w:rsidRPr="00EF24ED">
        <w:rPr>
          <w:rFonts w:ascii="Times New Roman" w:eastAsia="Times New Roman" w:hAnsi="Times New Roman" w:cs="Times New Roman"/>
          <w:sz w:val="20"/>
          <w:szCs w:val="20"/>
        </w:rPr>
        <w:t>более интенсивный (ярко-красный) импульс фокусируется в Ti: сапфире лучше, чем более слабый (бледно-красный). 1 глухое зеркало внутреннего резонатора, 2 активная среда — Ti: сапфир, 3 полупрозрачное зеркало внутреннего резонатора 4 диафрагма, которая не пропускает часть слабого импульса</w:t>
      </w:r>
    </w:p>
    <w:p w:rsidR="00C17E97" w:rsidRPr="00C17E97" w:rsidRDefault="00C17E97" w:rsidP="00C17E97">
      <w:pPr>
        <w:shd w:val="clear" w:color="auto" w:fill="F9F9F9"/>
        <w:spacing w:after="192" w:line="336" w:lineRule="atLeast"/>
        <w:rPr>
          <w:rFonts w:ascii="Times New Roman" w:eastAsia="Times New Roman" w:hAnsi="Times New Roman" w:cs="Times New Roman"/>
          <w:sz w:val="26"/>
          <w:szCs w:val="26"/>
        </w:rPr>
      </w:pPr>
    </w:p>
    <w:p w:rsidR="00C17E97" w:rsidRPr="00EF24ED" w:rsidRDefault="00C17E97" w:rsidP="00C17E97">
      <w:pPr>
        <w:shd w:val="clear" w:color="auto" w:fill="F9F9F9"/>
        <w:spacing w:after="192" w:line="336" w:lineRule="atLeast"/>
        <w:rPr>
          <w:rFonts w:ascii="Times New Roman" w:eastAsia="Times New Roman" w:hAnsi="Times New Roman" w:cs="Times New Roman"/>
          <w:sz w:val="26"/>
          <w:szCs w:val="26"/>
        </w:rPr>
      </w:pPr>
    </w:p>
    <w:p w:rsidR="00C17E97" w:rsidRPr="00EF24ED" w:rsidRDefault="00C17E97" w:rsidP="00C17E97">
      <w:pPr>
        <w:shd w:val="clear" w:color="auto" w:fill="FFFFFF"/>
        <w:spacing w:before="96" w:after="120" w:line="318" w:lineRule="atLeast"/>
        <w:rPr>
          <w:rFonts w:ascii="Times New Roman" w:eastAsia="Times New Roman" w:hAnsi="Times New Roman" w:cs="Times New Roman"/>
          <w:sz w:val="26"/>
          <w:szCs w:val="26"/>
        </w:rPr>
      </w:pPr>
      <w:r w:rsidRPr="00C17E97">
        <w:rPr>
          <w:rFonts w:ascii="Times New Roman" w:eastAsia="Times New Roman" w:hAnsi="Times New Roman" w:cs="Times New Roman"/>
          <w:sz w:val="26"/>
          <w:szCs w:val="26"/>
        </w:rPr>
        <w:t>Т</w:t>
      </w:r>
      <w:r w:rsidRPr="00EF24ED">
        <w:rPr>
          <w:rFonts w:ascii="Times New Roman" w:eastAsia="Times New Roman" w:hAnsi="Times New Roman" w:cs="Times New Roman"/>
          <w:sz w:val="26"/>
          <w:szCs w:val="26"/>
        </w:rPr>
        <w:t xml:space="preserve">аким образом он усиливается лучше остальных, а благодаря (относительно) большой интенсивности, он уменьшает инверсию населённости, и менее интенсивные выбросы оказываются ниже порога усиления. Когда интенсивность уже почти сформировавшегося импульса УКИ достигает такого значения, что большая часть инверсии населённости снимается за время прохождения этого импульса через усилитель лазер выходит на стабильный моноимпульсный режим работы (то есть в резонаторе в один момент времени может находиться только один импульс), что соответствует частоте повторения импульсов около 100МГц </w:t>
      </w:r>
      <w:r w:rsidRPr="00EF24ED">
        <w:rPr>
          <w:rFonts w:ascii="Times New Roman" w:eastAsia="Times New Roman" w:hAnsi="Times New Roman" w:cs="Times New Roman"/>
          <w:sz w:val="26"/>
          <w:szCs w:val="26"/>
        </w:rPr>
        <w:lastRenderedPageBreak/>
        <w:t>(при длине внешнего резонатора (зеркала под номерами 11-12 на фотографии) около 1 метра).</w:t>
      </w:r>
    </w:p>
    <w:p w:rsidR="00C17E97" w:rsidRPr="00EF24ED" w:rsidRDefault="00C17E97" w:rsidP="00C17E97">
      <w:pPr>
        <w:shd w:val="clear" w:color="auto" w:fill="FFFFFF"/>
        <w:spacing w:before="96" w:after="120" w:line="318" w:lineRule="atLeast"/>
        <w:rPr>
          <w:rFonts w:ascii="Times New Roman" w:eastAsia="Times New Roman" w:hAnsi="Times New Roman" w:cs="Times New Roman"/>
          <w:sz w:val="26"/>
          <w:szCs w:val="26"/>
        </w:rPr>
      </w:pPr>
      <w:r w:rsidRPr="00EF24ED">
        <w:rPr>
          <w:rFonts w:ascii="Times New Roman" w:eastAsia="Times New Roman" w:hAnsi="Times New Roman" w:cs="Times New Roman"/>
          <w:sz w:val="26"/>
          <w:szCs w:val="26"/>
        </w:rPr>
        <w:t>Следует отметить, что важную роль в этой конструкции играет призменный компенсатор ДГС (8-9). При распространении импульса через среду он испытывает искажения, связанные с тем, что дисперсия (коэффициент преломления) для разных длин волн различная (это называется Дисперсия Групповой Скорости или дисперсия второго порядка). Интенсивность импульса настолько велика, что при распространении через среду начинают играть роль дисперсия третьего, а иногда и более высоких порядков. Чтобы скорректировать эти искажения (чтобы импульс не «расплывался» во времени, или другими словами чтобы скомпенсировать «чирп») ставят или специальный компенсатор (пара дифракционных решёток или призм) или используют специальные «чирпирующие» зеркала.</w:t>
      </w:r>
    </w:p>
    <w:p w:rsidR="00C17E97" w:rsidRPr="00EF24ED" w:rsidRDefault="00C17E97" w:rsidP="00C17E97">
      <w:pPr>
        <w:shd w:val="clear" w:color="auto" w:fill="FFFFFF"/>
        <w:spacing w:before="96" w:after="120" w:line="318" w:lineRule="atLeast"/>
        <w:rPr>
          <w:rFonts w:ascii="Times New Roman" w:eastAsia="Times New Roman" w:hAnsi="Times New Roman" w:cs="Times New Roman"/>
          <w:sz w:val="26"/>
          <w:szCs w:val="26"/>
        </w:rPr>
      </w:pPr>
      <w:r w:rsidRPr="00EF24ED">
        <w:rPr>
          <w:rFonts w:ascii="Times New Roman" w:eastAsia="Times New Roman" w:hAnsi="Times New Roman" w:cs="Times New Roman"/>
          <w:sz w:val="26"/>
          <w:szCs w:val="26"/>
        </w:rPr>
        <w:t>Компенсатор ДГС действует следующим образом. Импульс после призмы 8 раскладывается в спектр. После призмы 9 параллельный пучок света («красный» луч ближе к наблюдателю) проходит через диафрагму 10 и отражается от глухого зеркала 11. В обратном направлении от призмы 8 уходит уже скомпенсированный (за счёт разной длины оптического пути) импульс. Перемещая диафрагму и изменяя её ширину, можно регулировать длину волны и длительность импульса соответственно. Изменение ширины спектра соответствует изменению длительности, так как импульс в таком лазере получается спектрально ограниченный, то есть такой у которого полуширина обратно пропорциональна длительности.</w:t>
      </w:r>
    </w:p>
    <w:p w:rsidR="00C17E97" w:rsidRPr="00EF24ED" w:rsidRDefault="00C17E97" w:rsidP="00C17E97">
      <w:pPr>
        <w:shd w:val="clear" w:color="auto" w:fill="FFFFFF"/>
        <w:spacing w:before="96" w:after="120" w:line="318" w:lineRule="atLeast"/>
        <w:rPr>
          <w:rFonts w:ascii="Times New Roman" w:eastAsia="Times New Roman" w:hAnsi="Times New Roman" w:cs="Times New Roman"/>
          <w:sz w:val="26"/>
          <w:szCs w:val="26"/>
        </w:rPr>
      </w:pPr>
      <w:r w:rsidRPr="00EF24ED">
        <w:rPr>
          <w:rFonts w:ascii="Times New Roman" w:eastAsia="Times New Roman" w:hAnsi="Times New Roman" w:cs="Times New Roman"/>
          <w:sz w:val="26"/>
          <w:szCs w:val="26"/>
        </w:rPr>
        <w:t>Длительность импульса сильно зависит от толщины кристалла Ti: сапфира — чем тоньше кристалл, тем короче импульс. Существенную роль играет также компенсатор ДГС: если импульс будет чирпирован (то есть частота несущей будет изменяться за время действия импульса), то его длительность будет больше. На работу лазера также оказывают существенное влияние настройка (юстировка положения элементов) лазера, стабильность лазера накачки и его параметры (в основном мощность). Основная проблема с которой приходится постоянно бороться в такой конструкции лазера — тепловая нестабильность. Если лазер накачки и активная среда стабилизируется системой охлаждения (проточной водой), то стабилизировать сам резонатор довольно тяжело — в зависимости от температуры оптическая длина резонатора изменяется, и лазер надо настраивать заново. Для потери генерации достаточно небольших флуктуаций — можно просто «сдуть» импульсы, не очень сильно подув на резонатор.</w:t>
      </w:r>
    </w:p>
    <w:p w:rsidR="00C17E97" w:rsidRPr="00EF24ED" w:rsidRDefault="00C17E97" w:rsidP="00C17E97">
      <w:pPr>
        <w:shd w:val="clear" w:color="auto" w:fill="FFFFFF"/>
        <w:spacing w:before="96" w:after="120" w:line="318" w:lineRule="atLeast"/>
        <w:rPr>
          <w:rFonts w:ascii="Times New Roman" w:eastAsia="Times New Roman" w:hAnsi="Times New Roman" w:cs="Times New Roman"/>
          <w:sz w:val="26"/>
          <w:szCs w:val="26"/>
        </w:rPr>
      </w:pPr>
      <w:r w:rsidRPr="00EF24ED">
        <w:rPr>
          <w:rFonts w:ascii="Times New Roman" w:eastAsia="Times New Roman" w:hAnsi="Times New Roman" w:cs="Times New Roman"/>
          <w:sz w:val="26"/>
          <w:szCs w:val="26"/>
        </w:rPr>
        <w:t>В нелинейной оптике обычно применяют диэлектрические зеркала. Это такие зеркала, которые получают путём напыления нескольких слоёв диэлектрических материалов с заданным коэффициентом преломления и толщиной слоя. Такое зеркало отражает свет гораздо лучше чем металлическое. Однако у таких зеркал есть недостатки. Обычно диэлектрическое зеркало рассчитывают так, чтобы максимальный коэффициент отражения был для узкого спектрального диапазона и для узкого диапазона углов падения. В других диапазонах спектра и углов падения такое зеркало отражает гораздо хуже.</w:t>
      </w:r>
    </w:p>
    <w:p w:rsidR="00C17E97" w:rsidRDefault="00C17E97" w:rsidP="00C17E97">
      <w:pPr>
        <w:shd w:val="clear" w:color="auto" w:fill="FFFFFF"/>
        <w:spacing w:before="96" w:after="120" w:line="318" w:lineRule="atLeast"/>
        <w:rPr>
          <w:rFonts w:ascii="Times New Roman" w:eastAsia="Times New Roman" w:hAnsi="Times New Roman" w:cs="Times New Roman"/>
          <w:sz w:val="26"/>
          <w:szCs w:val="26"/>
        </w:rPr>
      </w:pPr>
      <w:r w:rsidRPr="00EF24ED">
        <w:rPr>
          <w:rFonts w:ascii="Times New Roman" w:eastAsia="Times New Roman" w:hAnsi="Times New Roman" w:cs="Times New Roman"/>
          <w:sz w:val="26"/>
          <w:szCs w:val="26"/>
        </w:rPr>
        <w:lastRenderedPageBreak/>
        <w:t>Ключевыми для настройки и перестройки по длине волны являются положение зеркала 6, диафрагмы и призм. Настройка лазера на генерацию фемтосекундных импульсов производится перемещением зеркала 6. По мере необходимости изменяется положение призм 8 и 7. Перестройка по длине волны осуществляется перемещением диафрагмы.</w:t>
      </w:r>
      <w:r w:rsidRPr="00C17E97">
        <w:rPr>
          <w:rFonts w:ascii="Times New Roman" w:eastAsia="Times New Roman" w:hAnsi="Times New Roman" w:cs="Times New Roman"/>
          <w:sz w:val="26"/>
          <w:szCs w:val="26"/>
        </w:rPr>
        <w:br/>
      </w:r>
    </w:p>
    <w:p w:rsidR="00C17E97" w:rsidRDefault="00C17E97" w:rsidP="00C17E97">
      <w:pPr>
        <w:shd w:val="clear" w:color="auto" w:fill="FFFFFF"/>
        <w:spacing w:before="96" w:after="120" w:line="318" w:lineRule="atLeast"/>
        <w:rPr>
          <w:rFonts w:ascii="Times New Roman" w:eastAsia="Times New Roman" w:hAnsi="Times New Roman" w:cs="Times New Roman"/>
          <w:sz w:val="26"/>
          <w:szCs w:val="26"/>
        </w:rPr>
      </w:pPr>
    </w:p>
    <w:p w:rsidR="00C17E97" w:rsidRDefault="00C17E97" w:rsidP="00C17E97">
      <w:pPr>
        <w:shd w:val="clear" w:color="auto" w:fill="FFFFFF"/>
        <w:spacing w:before="96" w:after="120" w:line="318" w:lineRule="atLeast"/>
        <w:rPr>
          <w:rFonts w:ascii="Times New Roman" w:eastAsia="Times New Roman" w:hAnsi="Times New Roman" w:cs="Times New Roman"/>
          <w:sz w:val="26"/>
          <w:szCs w:val="26"/>
        </w:rPr>
      </w:pPr>
    </w:p>
    <w:p w:rsidR="00C17E97" w:rsidRDefault="00C17E97" w:rsidP="00C17E97">
      <w:pPr>
        <w:shd w:val="clear" w:color="auto" w:fill="FFFFFF"/>
        <w:spacing w:before="96" w:after="120" w:line="318" w:lineRule="atLeast"/>
        <w:rPr>
          <w:rFonts w:ascii="Times New Roman" w:eastAsia="Times New Roman" w:hAnsi="Times New Roman" w:cs="Times New Roman"/>
          <w:sz w:val="26"/>
          <w:szCs w:val="26"/>
        </w:rPr>
      </w:pPr>
    </w:p>
    <w:p w:rsidR="00C17E97" w:rsidRDefault="00C17E97" w:rsidP="00C17E97">
      <w:pPr>
        <w:shd w:val="clear" w:color="auto" w:fill="FFFFFF"/>
        <w:spacing w:before="96" w:after="120" w:line="318" w:lineRule="atLeast"/>
        <w:rPr>
          <w:rFonts w:ascii="Times New Roman" w:eastAsia="Times New Roman" w:hAnsi="Times New Roman" w:cs="Times New Roman"/>
          <w:sz w:val="26"/>
          <w:szCs w:val="26"/>
        </w:rPr>
      </w:pPr>
    </w:p>
    <w:p w:rsidR="00C17E97" w:rsidRDefault="00C17E97" w:rsidP="00C17E97">
      <w:pPr>
        <w:shd w:val="clear" w:color="auto" w:fill="FFFFFF"/>
        <w:spacing w:before="96" w:after="120" w:line="318" w:lineRule="atLeast"/>
        <w:rPr>
          <w:rFonts w:ascii="Times New Roman" w:eastAsia="Times New Roman" w:hAnsi="Times New Roman" w:cs="Times New Roman"/>
          <w:sz w:val="26"/>
          <w:szCs w:val="26"/>
        </w:rPr>
      </w:pPr>
    </w:p>
    <w:p w:rsidR="00C17E97" w:rsidRDefault="00C17E97" w:rsidP="00C17E97">
      <w:pPr>
        <w:shd w:val="clear" w:color="auto" w:fill="FFFFFF"/>
        <w:spacing w:before="96" w:after="120" w:line="318" w:lineRule="atLeast"/>
        <w:rPr>
          <w:rFonts w:ascii="Times New Roman" w:eastAsia="Times New Roman" w:hAnsi="Times New Roman" w:cs="Times New Roman"/>
          <w:sz w:val="26"/>
          <w:szCs w:val="26"/>
        </w:rPr>
      </w:pPr>
    </w:p>
    <w:p w:rsidR="00C17E97" w:rsidRDefault="00C17E97" w:rsidP="00C17E97">
      <w:pPr>
        <w:shd w:val="clear" w:color="auto" w:fill="FFFFFF"/>
        <w:spacing w:before="96" w:after="120" w:line="318" w:lineRule="atLeast"/>
        <w:rPr>
          <w:rFonts w:ascii="Times New Roman" w:eastAsia="Times New Roman" w:hAnsi="Times New Roman" w:cs="Times New Roman"/>
          <w:sz w:val="26"/>
          <w:szCs w:val="26"/>
        </w:rPr>
      </w:pPr>
    </w:p>
    <w:p w:rsidR="00C17E97" w:rsidRDefault="00C17E97" w:rsidP="00C17E97">
      <w:pPr>
        <w:shd w:val="clear" w:color="auto" w:fill="FFFFFF"/>
        <w:spacing w:before="96" w:after="120" w:line="318" w:lineRule="atLeast"/>
        <w:rPr>
          <w:rFonts w:ascii="Times New Roman" w:eastAsia="Times New Roman" w:hAnsi="Times New Roman" w:cs="Times New Roman"/>
          <w:sz w:val="26"/>
          <w:szCs w:val="26"/>
        </w:rPr>
      </w:pPr>
    </w:p>
    <w:p w:rsidR="00C17E97" w:rsidRDefault="00C17E97" w:rsidP="00C17E97">
      <w:pPr>
        <w:shd w:val="clear" w:color="auto" w:fill="FFFFFF"/>
        <w:spacing w:before="96" w:after="120" w:line="318" w:lineRule="atLeast"/>
        <w:rPr>
          <w:rFonts w:ascii="Times New Roman" w:eastAsia="Times New Roman" w:hAnsi="Times New Roman" w:cs="Times New Roman"/>
          <w:sz w:val="26"/>
          <w:szCs w:val="26"/>
        </w:rPr>
      </w:pPr>
    </w:p>
    <w:p w:rsidR="00C17E97" w:rsidRDefault="00C17E97" w:rsidP="00C17E97">
      <w:pPr>
        <w:shd w:val="clear" w:color="auto" w:fill="FFFFFF"/>
        <w:spacing w:before="96" w:after="120" w:line="318" w:lineRule="atLeast"/>
        <w:rPr>
          <w:rFonts w:ascii="Times New Roman" w:eastAsia="Times New Roman" w:hAnsi="Times New Roman" w:cs="Times New Roman"/>
          <w:sz w:val="26"/>
          <w:szCs w:val="26"/>
        </w:rPr>
      </w:pPr>
    </w:p>
    <w:p w:rsidR="00C17E97" w:rsidRDefault="00C17E97" w:rsidP="00C17E97">
      <w:pPr>
        <w:shd w:val="clear" w:color="auto" w:fill="FFFFFF"/>
        <w:spacing w:before="96" w:after="120" w:line="318" w:lineRule="atLeast"/>
        <w:rPr>
          <w:rFonts w:ascii="Times New Roman" w:eastAsia="Times New Roman" w:hAnsi="Times New Roman" w:cs="Times New Roman"/>
          <w:sz w:val="26"/>
          <w:szCs w:val="26"/>
        </w:rPr>
      </w:pPr>
    </w:p>
    <w:p w:rsidR="00C17E97" w:rsidRDefault="00C17E97" w:rsidP="00C17E97">
      <w:pPr>
        <w:shd w:val="clear" w:color="auto" w:fill="FFFFFF"/>
        <w:spacing w:before="96" w:after="120" w:line="318" w:lineRule="atLeast"/>
        <w:rPr>
          <w:rFonts w:ascii="Times New Roman" w:eastAsia="Times New Roman" w:hAnsi="Times New Roman" w:cs="Times New Roman"/>
          <w:sz w:val="26"/>
          <w:szCs w:val="26"/>
        </w:rPr>
      </w:pPr>
    </w:p>
    <w:p w:rsidR="00C17E97" w:rsidRDefault="00C17E97" w:rsidP="00C17E97">
      <w:pPr>
        <w:shd w:val="clear" w:color="auto" w:fill="FFFFFF"/>
        <w:spacing w:before="96" w:after="120" w:line="318" w:lineRule="atLeast"/>
        <w:rPr>
          <w:rFonts w:ascii="Times New Roman" w:eastAsia="Times New Roman" w:hAnsi="Times New Roman" w:cs="Times New Roman"/>
          <w:sz w:val="26"/>
          <w:szCs w:val="26"/>
        </w:rPr>
      </w:pPr>
    </w:p>
    <w:p w:rsidR="00C17E97" w:rsidRDefault="00C17E97" w:rsidP="00C17E97">
      <w:pPr>
        <w:shd w:val="clear" w:color="auto" w:fill="FFFFFF"/>
        <w:spacing w:before="96" w:after="120" w:line="318" w:lineRule="atLeast"/>
        <w:rPr>
          <w:rFonts w:ascii="Times New Roman" w:eastAsia="Times New Roman" w:hAnsi="Times New Roman" w:cs="Times New Roman"/>
          <w:sz w:val="26"/>
          <w:szCs w:val="26"/>
        </w:rPr>
      </w:pPr>
    </w:p>
    <w:p w:rsidR="00C17E97" w:rsidRDefault="00C17E97" w:rsidP="00C17E97">
      <w:pPr>
        <w:shd w:val="clear" w:color="auto" w:fill="FFFFFF"/>
        <w:spacing w:before="96" w:after="120" w:line="318" w:lineRule="atLeast"/>
        <w:rPr>
          <w:rFonts w:ascii="Times New Roman" w:eastAsia="Times New Roman" w:hAnsi="Times New Roman" w:cs="Times New Roman"/>
          <w:sz w:val="26"/>
          <w:szCs w:val="26"/>
        </w:rPr>
      </w:pPr>
    </w:p>
    <w:p w:rsidR="00C17E97" w:rsidRDefault="00C17E97" w:rsidP="00C17E97">
      <w:pPr>
        <w:shd w:val="clear" w:color="auto" w:fill="FFFFFF"/>
        <w:spacing w:before="96" w:after="120" w:line="318" w:lineRule="atLeast"/>
        <w:rPr>
          <w:rFonts w:ascii="Times New Roman" w:eastAsia="Times New Roman" w:hAnsi="Times New Roman" w:cs="Times New Roman"/>
          <w:sz w:val="26"/>
          <w:szCs w:val="26"/>
        </w:rPr>
      </w:pPr>
    </w:p>
    <w:p w:rsidR="00C17E97" w:rsidRDefault="00C17E97" w:rsidP="00C17E97">
      <w:pPr>
        <w:shd w:val="clear" w:color="auto" w:fill="FFFFFF"/>
        <w:spacing w:before="96" w:after="120" w:line="318" w:lineRule="atLeast"/>
        <w:rPr>
          <w:rFonts w:ascii="Times New Roman" w:eastAsia="Times New Roman" w:hAnsi="Times New Roman" w:cs="Times New Roman"/>
          <w:sz w:val="26"/>
          <w:szCs w:val="26"/>
        </w:rPr>
      </w:pPr>
    </w:p>
    <w:p w:rsidR="00C17E97" w:rsidRDefault="00C17E97" w:rsidP="00C17E97">
      <w:pPr>
        <w:shd w:val="clear" w:color="auto" w:fill="FFFFFF"/>
        <w:spacing w:before="96" w:after="120" w:line="318" w:lineRule="atLeast"/>
        <w:rPr>
          <w:rFonts w:ascii="Times New Roman" w:eastAsia="Times New Roman" w:hAnsi="Times New Roman" w:cs="Times New Roman"/>
          <w:sz w:val="26"/>
          <w:szCs w:val="26"/>
        </w:rPr>
      </w:pPr>
    </w:p>
    <w:p w:rsidR="00C17E97" w:rsidRDefault="00C17E97" w:rsidP="00C17E97">
      <w:pPr>
        <w:shd w:val="clear" w:color="auto" w:fill="FFFFFF"/>
        <w:spacing w:before="96" w:after="120" w:line="318" w:lineRule="atLeast"/>
        <w:rPr>
          <w:rFonts w:ascii="Times New Roman" w:eastAsia="Times New Roman" w:hAnsi="Times New Roman" w:cs="Times New Roman"/>
          <w:sz w:val="26"/>
          <w:szCs w:val="26"/>
        </w:rPr>
      </w:pPr>
    </w:p>
    <w:p w:rsidR="00C17E97" w:rsidRDefault="00C17E97" w:rsidP="00C17E97">
      <w:pPr>
        <w:shd w:val="clear" w:color="auto" w:fill="FFFFFF"/>
        <w:spacing w:before="96" w:after="120" w:line="318" w:lineRule="atLeast"/>
        <w:rPr>
          <w:rFonts w:ascii="Times New Roman" w:eastAsia="Times New Roman" w:hAnsi="Times New Roman" w:cs="Times New Roman"/>
          <w:sz w:val="26"/>
          <w:szCs w:val="26"/>
        </w:rPr>
      </w:pPr>
    </w:p>
    <w:p w:rsidR="00C17E97" w:rsidRDefault="00C17E97" w:rsidP="00C17E97">
      <w:pPr>
        <w:shd w:val="clear" w:color="auto" w:fill="FFFFFF"/>
        <w:spacing w:before="96" w:after="120" w:line="318" w:lineRule="atLeast"/>
        <w:rPr>
          <w:rFonts w:ascii="Times New Roman" w:eastAsia="Times New Roman" w:hAnsi="Times New Roman" w:cs="Times New Roman"/>
          <w:sz w:val="26"/>
          <w:szCs w:val="26"/>
        </w:rPr>
      </w:pPr>
    </w:p>
    <w:p w:rsidR="00C17E97" w:rsidRDefault="00C17E97" w:rsidP="00C17E97">
      <w:pPr>
        <w:shd w:val="clear" w:color="auto" w:fill="FFFFFF"/>
        <w:spacing w:before="96" w:after="120" w:line="318" w:lineRule="atLeast"/>
        <w:rPr>
          <w:rFonts w:ascii="Times New Roman" w:eastAsia="Times New Roman" w:hAnsi="Times New Roman" w:cs="Times New Roman"/>
          <w:sz w:val="26"/>
          <w:szCs w:val="26"/>
        </w:rPr>
      </w:pPr>
    </w:p>
    <w:p w:rsidR="00C17E97" w:rsidRDefault="00C17E97" w:rsidP="00C17E97">
      <w:pPr>
        <w:shd w:val="clear" w:color="auto" w:fill="FFFFFF"/>
        <w:spacing w:before="96" w:after="120" w:line="318" w:lineRule="atLeast"/>
        <w:rPr>
          <w:rFonts w:ascii="Times New Roman" w:eastAsia="Times New Roman" w:hAnsi="Times New Roman" w:cs="Times New Roman"/>
          <w:sz w:val="26"/>
          <w:szCs w:val="26"/>
        </w:rPr>
      </w:pPr>
    </w:p>
    <w:p w:rsidR="00C17E97" w:rsidRDefault="00C17E97" w:rsidP="00C17E97">
      <w:pPr>
        <w:shd w:val="clear" w:color="auto" w:fill="FFFFFF"/>
        <w:spacing w:before="96" w:after="120" w:line="318" w:lineRule="atLeast"/>
        <w:rPr>
          <w:rFonts w:ascii="Times New Roman" w:eastAsia="Times New Roman" w:hAnsi="Times New Roman" w:cs="Times New Roman"/>
          <w:sz w:val="26"/>
          <w:szCs w:val="26"/>
        </w:rPr>
      </w:pPr>
    </w:p>
    <w:p w:rsidR="0056296D" w:rsidRDefault="0056296D" w:rsidP="0056296D">
      <w:pPr>
        <w:shd w:val="clear" w:color="auto" w:fill="FFFFFF"/>
        <w:spacing w:before="96" w:after="120" w:line="318" w:lineRule="atLeast"/>
        <w:rPr>
          <w:rFonts w:ascii="Times New Roman" w:eastAsia="Times New Roman" w:hAnsi="Times New Roman" w:cs="Times New Roman"/>
          <w:sz w:val="26"/>
          <w:szCs w:val="26"/>
        </w:rPr>
      </w:pPr>
    </w:p>
    <w:p w:rsidR="006365E3" w:rsidRDefault="006365E3" w:rsidP="0056296D">
      <w:pPr>
        <w:shd w:val="clear" w:color="auto" w:fill="FFFFFF"/>
        <w:spacing w:before="96" w:after="120" w:line="318" w:lineRule="atLeast"/>
        <w:ind w:firstLine="708"/>
        <w:rPr>
          <w:rFonts w:ascii="Times New Roman" w:hAnsi="Times New Roman" w:cs="Times New Roman"/>
          <w:b/>
          <w:sz w:val="26"/>
          <w:szCs w:val="26"/>
        </w:rPr>
      </w:pPr>
    </w:p>
    <w:p w:rsidR="00C17E97" w:rsidRPr="00C17E97" w:rsidRDefault="006428F2" w:rsidP="00C4762D">
      <w:pPr>
        <w:shd w:val="clear" w:color="auto" w:fill="FFFFFF"/>
        <w:spacing w:before="96" w:after="120" w:line="318" w:lineRule="atLeast"/>
        <w:rPr>
          <w:rFonts w:ascii="Times New Roman" w:eastAsia="Times New Roman" w:hAnsi="Times New Roman" w:cs="Times New Roman"/>
          <w:sz w:val="26"/>
          <w:szCs w:val="26"/>
        </w:rPr>
      </w:pPr>
      <w:r>
        <w:rPr>
          <w:rFonts w:ascii="Times New Roman" w:hAnsi="Times New Roman" w:cs="Times New Roman"/>
          <w:b/>
          <w:sz w:val="26"/>
          <w:szCs w:val="26"/>
        </w:rPr>
        <w:br/>
      </w:r>
      <w:r w:rsidR="005C2E82">
        <w:rPr>
          <w:rFonts w:ascii="Times New Roman" w:hAnsi="Times New Roman" w:cs="Times New Roman"/>
          <w:b/>
          <w:sz w:val="26"/>
          <w:szCs w:val="26"/>
        </w:rPr>
        <w:br/>
      </w:r>
      <w:r>
        <w:rPr>
          <w:rFonts w:ascii="Times New Roman" w:hAnsi="Times New Roman" w:cs="Times New Roman"/>
          <w:b/>
          <w:sz w:val="26"/>
          <w:szCs w:val="26"/>
        </w:rPr>
        <w:lastRenderedPageBreak/>
        <w:br/>
      </w:r>
      <w:r w:rsidR="00C4762D">
        <w:rPr>
          <w:rFonts w:ascii="Times New Roman" w:hAnsi="Times New Roman" w:cs="Times New Roman"/>
          <w:b/>
          <w:sz w:val="26"/>
          <w:szCs w:val="26"/>
        </w:rPr>
        <w:t>3.</w:t>
      </w:r>
      <w:r w:rsidR="00C17E97" w:rsidRPr="00C17E97">
        <w:rPr>
          <w:rFonts w:ascii="Times New Roman" w:hAnsi="Times New Roman" w:cs="Times New Roman"/>
          <w:b/>
          <w:sz w:val="26"/>
          <w:szCs w:val="26"/>
        </w:rPr>
        <w:t>Образцы.</w:t>
      </w:r>
    </w:p>
    <w:p w:rsidR="00C17E97" w:rsidRDefault="00C17E97" w:rsidP="00C17E97">
      <w:pPr>
        <w:rPr>
          <w:rFonts w:ascii="Times New Roman" w:hAnsi="Times New Roman" w:cs="Times New Roman"/>
          <w:sz w:val="26"/>
          <w:szCs w:val="26"/>
        </w:rPr>
      </w:pPr>
      <w:r w:rsidRPr="00C17E97">
        <w:rPr>
          <w:rFonts w:ascii="Times New Roman" w:hAnsi="Times New Roman" w:cs="Times New Roman"/>
          <w:sz w:val="26"/>
          <w:szCs w:val="26"/>
        </w:rPr>
        <w:t xml:space="preserve">Образцами </w:t>
      </w:r>
      <w:r w:rsidR="006428F2">
        <w:rPr>
          <w:rFonts w:ascii="Times New Roman" w:hAnsi="Times New Roman" w:cs="Times New Roman"/>
          <w:sz w:val="26"/>
          <w:szCs w:val="26"/>
        </w:rPr>
        <w:t xml:space="preserve">в </w:t>
      </w:r>
      <w:r w:rsidRPr="00C17E97">
        <w:rPr>
          <w:rFonts w:ascii="Times New Roman" w:hAnsi="Times New Roman" w:cs="Times New Roman"/>
          <w:sz w:val="26"/>
          <w:szCs w:val="26"/>
        </w:rPr>
        <w:t xml:space="preserve">данной работе являлись гранулярные пленки </w:t>
      </w:r>
      <w:r w:rsidRPr="00C17E97">
        <w:rPr>
          <w:rFonts w:ascii="Times New Roman" w:hAnsi="Times New Roman" w:cs="Times New Roman"/>
          <w:sz w:val="26"/>
          <w:szCs w:val="26"/>
          <w:lang w:val="en-US"/>
        </w:rPr>
        <w:t>Co</w:t>
      </w:r>
      <w:r w:rsidRPr="00C17E97">
        <w:rPr>
          <w:rFonts w:ascii="Times New Roman" w:hAnsi="Times New Roman" w:cs="Times New Roman"/>
          <w:sz w:val="26"/>
          <w:szCs w:val="26"/>
        </w:rPr>
        <w:t>-</w:t>
      </w:r>
      <w:r w:rsidRPr="00C17E97">
        <w:rPr>
          <w:rFonts w:ascii="Times New Roman" w:hAnsi="Times New Roman" w:cs="Times New Roman"/>
          <w:sz w:val="26"/>
          <w:szCs w:val="26"/>
          <w:lang w:val="en-US"/>
        </w:rPr>
        <w:t>Au</w:t>
      </w:r>
      <w:r w:rsidRPr="00C17E97">
        <w:rPr>
          <w:rFonts w:ascii="Times New Roman" w:hAnsi="Times New Roman" w:cs="Times New Roman"/>
          <w:sz w:val="26"/>
          <w:szCs w:val="26"/>
        </w:rPr>
        <w:t xml:space="preserve">. Данные нанокомпозитные пленки были получены с </w:t>
      </w:r>
      <w:r w:rsidRPr="00C17E97">
        <w:rPr>
          <w:rFonts w:ascii="Times New Roman" w:hAnsi="Times New Roman" w:cs="Times New Roman"/>
          <w:sz w:val="26"/>
          <w:szCs w:val="26"/>
          <w:shd w:val="clear" w:color="auto" w:fill="F5F5F5"/>
        </w:rPr>
        <w:t xml:space="preserve"> </w:t>
      </w:r>
      <w:r w:rsidRPr="00C17E97">
        <w:rPr>
          <w:rFonts w:ascii="Times New Roman" w:hAnsi="Times New Roman" w:cs="Times New Roman"/>
          <w:sz w:val="26"/>
          <w:szCs w:val="26"/>
        </w:rPr>
        <w:t>использованием постоянного тока</w:t>
      </w:r>
      <w:r w:rsidRPr="00C17E97">
        <w:rPr>
          <w:rFonts w:ascii="Times New Roman" w:hAnsi="Times New Roman" w:cs="Times New Roman"/>
          <w:sz w:val="26"/>
          <w:szCs w:val="26"/>
        </w:rPr>
        <w:br/>
        <w:t xml:space="preserve">магнетронного распыления соосаждения в сверхвысоком вакууме при давлении </w:t>
      </w:r>
      <m:oMath>
        <m:sSup>
          <m:sSupPr>
            <m:ctrlPr>
              <w:rPr>
                <w:rFonts w:ascii="Cambria Math" w:hAnsi="Times New Roman" w:cs="Times New Roman"/>
                <w:i/>
                <w:sz w:val="26"/>
                <w:szCs w:val="26"/>
              </w:rPr>
            </m:ctrlPr>
          </m:sSupPr>
          <m:e>
            <m:r>
              <w:rPr>
                <w:rFonts w:ascii="Cambria Math" w:hAnsi="Times New Roman" w:cs="Times New Roman"/>
                <w:sz w:val="26"/>
                <w:szCs w:val="26"/>
              </w:rPr>
              <m:t>10</m:t>
            </m:r>
          </m:e>
          <m:sup>
            <m:r>
              <w:rPr>
                <w:rFonts w:ascii="Times New Roman" w:hAnsi="Times New Roman" w:cs="Times New Roman"/>
                <w:sz w:val="26"/>
                <w:szCs w:val="26"/>
              </w:rPr>
              <m:t>-</m:t>
            </m:r>
            <m:r>
              <w:rPr>
                <w:rFonts w:ascii="Cambria Math" w:hAnsi="Times New Roman" w:cs="Times New Roman"/>
                <w:sz w:val="26"/>
                <w:szCs w:val="26"/>
              </w:rPr>
              <m:t>9</m:t>
            </m:r>
          </m:sup>
        </m:sSup>
      </m:oMath>
      <w:r w:rsidRPr="00C17E97">
        <w:rPr>
          <w:rFonts w:ascii="Times New Roman" w:hAnsi="Times New Roman" w:cs="Times New Roman"/>
          <w:sz w:val="26"/>
          <w:szCs w:val="26"/>
        </w:rPr>
        <w:t xml:space="preserve"> Торр.</w:t>
      </w:r>
      <w:r w:rsidRPr="00C17E97">
        <w:rPr>
          <w:rFonts w:ascii="Times New Roman" w:hAnsi="Times New Roman" w:cs="Times New Roman"/>
          <w:sz w:val="26"/>
          <w:szCs w:val="26"/>
          <w:shd w:val="clear" w:color="auto" w:fill="F5F5F5"/>
        </w:rPr>
        <w:t xml:space="preserve"> </w:t>
      </w:r>
      <w:r w:rsidRPr="00C17E97">
        <w:rPr>
          <w:rFonts w:ascii="Times New Roman" w:hAnsi="Times New Roman" w:cs="Times New Roman"/>
          <w:sz w:val="26"/>
          <w:szCs w:val="26"/>
        </w:rPr>
        <w:t>Распыление осаждения проводил</w:t>
      </w:r>
      <w:r w:rsidR="00D41BA9">
        <w:rPr>
          <w:rFonts w:ascii="Times New Roman" w:hAnsi="Times New Roman" w:cs="Times New Roman"/>
          <w:sz w:val="26"/>
          <w:szCs w:val="26"/>
        </w:rPr>
        <w:t>ось</w:t>
      </w:r>
      <w:r w:rsidRPr="00C17E97">
        <w:rPr>
          <w:rFonts w:ascii="Times New Roman" w:hAnsi="Times New Roman" w:cs="Times New Roman"/>
          <w:sz w:val="26"/>
          <w:szCs w:val="26"/>
        </w:rPr>
        <w:t xml:space="preserve"> одновременно</w:t>
      </w:r>
      <w:r w:rsidRPr="00C17E97">
        <w:rPr>
          <w:rFonts w:ascii="Times New Roman" w:hAnsi="Times New Roman" w:cs="Times New Roman"/>
          <w:sz w:val="26"/>
          <w:szCs w:val="26"/>
        </w:rPr>
        <w:br/>
        <w:t>с высокой степенью чистоты (99.99%) Стеклянные подложки были</w:t>
      </w:r>
      <w:r w:rsidRPr="00C17E97">
        <w:rPr>
          <w:rFonts w:ascii="Times New Roman" w:hAnsi="Times New Roman" w:cs="Times New Roman"/>
          <w:sz w:val="26"/>
          <w:szCs w:val="26"/>
        </w:rPr>
        <w:br/>
        <w:t>подвержены ультразвуковой очистке ацетоном и</w:t>
      </w:r>
      <w:r w:rsidRPr="00C17E97">
        <w:rPr>
          <w:rFonts w:ascii="Times New Roman" w:hAnsi="Times New Roman" w:cs="Times New Roman"/>
          <w:sz w:val="26"/>
          <w:szCs w:val="26"/>
        </w:rPr>
        <w:br/>
        <w:t xml:space="preserve">метанолом в течение 10 минут по очереди до введения в </w:t>
      </w:r>
      <w:r w:rsidRPr="00C17E97">
        <w:rPr>
          <w:rFonts w:ascii="Times New Roman" w:hAnsi="Times New Roman" w:cs="Times New Roman"/>
          <w:sz w:val="26"/>
          <w:szCs w:val="26"/>
        </w:rPr>
        <w:br/>
        <w:t>камеру напыления. </w:t>
      </w:r>
      <w:r w:rsidR="00D41BA9">
        <w:rPr>
          <w:rFonts w:ascii="Times New Roman" w:hAnsi="Times New Roman" w:cs="Times New Roman"/>
          <w:sz w:val="26"/>
          <w:szCs w:val="26"/>
        </w:rPr>
        <w:t>Прежде, чем ра</w:t>
      </w:r>
      <w:r w:rsidRPr="00C17E97">
        <w:rPr>
          <w:rFonts w:ascii="Times New Roman" w:hAnsi="Times New Roman" w:cs="Times New Roman"/>
          <w:sz w:val="26"/>
          <w:szCs w:val="26"/>
        </w:rPr>
        <w:t xml:space="preserve">сти, подложки были в сверх высоком вакууме отожжены при температуре 600 ° С в течение 30 минут чтобы потом произошла дегазация. Для улучшения однородности напыляемой золотом пленки, во время роста тонких пленок субстраты(я не понял, что это такое) вращали вокруг вертикальной оси с постоянной скоростью 8 rpm. Все пленки были толщиной 50 нм и были сданы на хранение в диапазоне температур от комнатной до 600 ° C для того, чтобы изучить зависимость микроструктуры с ростом температуры. Концентрация </w:t>
      </w:r>
      <w:r w:rsidRPr="00C17E97">
        <w:rPr>
          <w:rFonts w:ascii="Times New Roman" w:hAnsi="Times New Roman" w:cs="Times New Roman"/>
          <w:sz w:val="26"/>
          <w:szCs w:val="26"/>
          <w:lang w:val="en-US"/>
        </w:rPr>
        <w:t>Co</w:t>
      </w:r>
      <w:r w:rsidRPr="00C17E97">
        <w:rPr>
          <w:rFonts w:ascii="Times New Roman" w:hAnsi="Times New Roman" w:cs="Times New Roman"/>
          <w:sz w:val="26"/>
          <w:szCs w:val="26"/>
        </w:rPr>
        <w:t xml:space="preserve"> варьировалась от 5% до 60%. Все образцы были ограничены(тоже не понял) с 3 нм золотых пленок при комнатной температуре, чтобы предотвратить окисления </w:t>
      </w:r>
      <w:r w:rsidRPr="00C17E97">
        <w:rPr>
          <w:rFonts w:ascii="Times New Roman" w:hAnsi="Times New Roman" w:cs="Times New Roman"/>
          <w:sz w:val="26"/>
          <w:szCs w:val="26"/>
          <w:lang w:val="en-US"/>
        </w:rPr>
        <w:t>Co</w:t>
      </w:r>
      <w:r w:rsidRPr="00C17E97">
        <w:rPr>
          <w:rFonts w:ascii="Times New Roman" w:hAnsi="Times New Roman" w:cs="Times New Roman"/>
          <w:sz w:val="26"/>
          <w:szCs w:val="26"/>
        </w:rPr>
        <w:t>.</w:t>
      </w:r>
    </w:p>
    <w:p w:rsidR="00C17E97" w:rsidRPr="00C17E97" w:rsidRDefault="00C17E97" w:rsidP="00C17E97">
      <w:pPr>
        <w:rPr>
          <w:rFonts w:ascii="Times New Roman" w:hAnsi="Times New Roman" w:cs="Times New Roman"/>
          <w:sz w:val="26"/>
          <w:szCs w:val="26"/>
        </w:rPr>
      </w:pPr>
      <w:r w:rsidRPr="00C17E97">
        <w:rPr>
          <w:rFonts w:ascii="Times New Roman" w:hAnsi="Times New Roman" w:cs="Times New Roman"/>
          <w:sz w:val="26"/>
          <w:szCs w:val="26"/>
        </w:rPr>
        <w:t xml:space="preserve">В данной работе мы исследовали зависимость магнетосопротивления и магнитного нелинейно оптического эффекта Керра. Подобное исследование было проведено с гранулярными пленками </w:t>
      </w:r>
      <w:r w:rsidRPr="00C17E97">
        <w:rPr>
          <w:rFonts w:ascii="Times New Roman" w:hAnsi="Times New Roman" w:cs="Times New Roman"/>
          <w:sz w:val="26"/>
          <w:szCs w:val="26"/>
          <w:lang w:val="en-US"/>
        </w:rPr>
        <w:t>Co</w:t>
      </w:r>
      <w:r w:rsidRPr="00C17E97">
        <w:rPr>
          <w:rFonts w:ascii="Times New Roman" w:hAnsi="Times New Roman" w:cs="Times New Roman"/>
          <w:sz w:val="26"/>
          <w:szCs w:val="26"/>
        </w:rPr>
        <w:t>-</w:t>
      </w:r>
      <w:r w:rsidRPr="00C17E97">
        <w:rPr>
          <w:rFonts w:ascii="Times New Roman" w:hAnsi="Times New Roman" w:cs="Times New Roman"/>
          <w:sz w:val="26"/>
          <w:szCs w:val="26"/>
          <w:lang w:val="en-US"/>
        </w:rPr>
        <w:t>Ag</w:t>
      </w:r>
      <w:r w:rsidRPr="00C17E97">
        <w:rPr>
          <w:rFonts w:ascii="Times New Roman" w:hAnsi="Times New Roman" w:cs="Times New Roman"/>
          <w:sz w:val="26"/>
          <w:szCs w:val="26"/>
        </w:rPr>
        <w:t xml:space="preserve"> и была получена следующая зависимость.</w:t>
      </w:r>
    </w:p>
    <w:p w:rsidR="00C17E97" w:rsidRDefault="00C17E97" w:rsidP="0056296D">
      <w:pPr>
        <w:jc w:val="center"/>
        <w:rPr>
          <w:rFonts w:ascii="Times New Roman" w:hAnsi="Times New Roman" w:cs="Times New Roman"/>
          <w:sz w:val="26"/>
          <w:szCs w:val="26"/>
        </w:rPr>
      </w:pPr>
      <w:r w:rsidRPr="00C17E97">
        <w:rPr>
          <w:rFonts w:ascii="Times New Roman" w:hAnsi="Times New Roman" w:cs="Times New Roman"/>
          <w:noProof/>
          <w:sz w:val="26"/>
          <w:szCs w:val="26"/>
        </w:rPr>
        <w:drawing>
          <wp:inline distT="0" distB="0" distL="0" distR="0">
            <wp:extent cx="3348990" cy="3168650"/>
            <wp:effectExtent l="19050" t="0" r="381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a:srcRect/>
                    <a:stretch>
                      <a:fillRect/>
                    </a:stretch>
                  </pic:blipFill>
                  <pic:spPr bwMode="auto">
                    <a:xfrm>
                      <a:off x="0" y="0"/>
                      <a:ext cx="3348990" cy="3168650"/>
                    </a:xfrm>
                    <a:prstGeom prst="rect">
                      <a:avLst/>
                    </a:prstGeom>
                    <a:noFill/>
                    <a:ln w="9525">
                      <a:noFill/>
                      <a:miter lim="800000"/>
                      <a:headEnd/>
                      <a:tailEnd/>
                    </a:ln>
                  </pic:spPr>
                </pic:pic>
              </a:graphicData>
            </a:graphic>
          </wp:inline>
        </w:drawing>
      </w:r>
    </w:p>
    <w:p w:rsidR="00D022A9" w:rsidRPr="00D022A9" w:rsidRDefault="00D022A9" w:rsidP="0056296D">
      <w:pPr>
        <w:jc w:val="center"/>
        <w:rPr>
          <w:rFonts w:ascii="Times New Roman" w:hAnsi="Times New Roman" w:cs="Times New Roman"/>
          <w:sz w:val="20"/>
          <w:szCs w:val="20"/>
        </w:rPr>
      </w:pPr>
      <w:r w:rsidRPr="00D022A9">
        <w:rPr>
          <w:rFonts w:ascii="Times New Roman" w:hAnsi="Times New Roman" w:cs="Times New Roman"/>
          <w:sz w:val="20"/>
          <w:szCs w:val="20"/>
        </w:rPr>
        <w:t xml:space="preserve">Зависимость магнетосопротивления от концентрации </w:t>
      </w:r>
      <w:r w:rsidRPr="00D022A9">
        <w:rPr>
          <w:rFonts w:ascii="Times New Roman" w:hAnsi="Times New Roman" w:cs="Times New Roman"/>
          <w:sz w:val="20"/>
          <w:szCs w:val="20"/>
          <w:lang w:val="en-US"/>
        </w:rPr>
        <w:t>Co</w:t>
      </w:r>
      <w:r w:rsidRPr="00D022A9">
        <w:rPr>
          <w:rFonts w:ascii="Times New Roman" w:hAnsi="Times New Roman" w:cs="Times New Roman"/>
          <w:sz w:val="20"/>
          <w:szCs w:val="20"/>
        </w:rPr>
        <w:t xml:space="preserve"> и </w:t>
      </w:r>
      <w:r w:rsidRPr="00D022A9">
        <w:rPr>
          <w:rFonts w:ascii="Times New Roman" w:hAnsi="Times New Roman" w:cs="Times New Roman"/>
          <w:sz w:val="20"/>
          <w:szCs w:val="20"/>
          <w:lang w:val="en-US"/>
        </w:rPr>
        <w:t>Au</w:t>
      </w:r>
      <w:r w:rsidRPr="00D022A9">
        <w:rPr>
          <w:rFonts w:ascii="Times New Roman" w:hAnsi="Times New Roman" w:cs="Times New Roman"/>
          <w:sz w:val="20"/>
          <w:szCs w:val="20"/>
        </w:rPr>
        <w:t>.</w:t>
      </w:r>
    </w:p>
    <w:p w:rsidR="00C17E97" w:rsidRPr="00C17E97" w:rsidRDefault="00C17E97" w:rsidP="00C17E97">
      <w:pPr>
        <w:rPr>
          <w:rFonts w:ascii="Times New Roman" w:hAnsi="Times New Roman" w:cs="Times New Roman"/>
          <w:sz w:val="26"/>
          <w:szCs w:val="26"/>
        </w:rPr>
      </w:pPr>
      <w:r w:rsidRPr="00C17E97">
        <w:rPr>
          <w:rFonts w:ascii="Times New Roman" w:hAnsi="Times New Roman" w:cs="Times New Roman"/>
          <w:sz w:val="26"/>
          <w:szCs w:val="26"/>
        </w:rPr>
        <w:t>В результате исследований</w:t>
      </w:r>
      <w:r w:rsidR="00590AD3">
        <w:rPr>
          <w:rFonts w:ascii="Times New Roman" w:hAnsi="Times New Roman" w:cs="Times New Roman"/>
          <w:sz w:val="26"/>
          <w:szCs w:val="26"/>
        </w:rPr>
        <w:t xml:space="preserve"> наших американских коллег</w:t>
      </w:r>
      <w:r w:rsidRPr="00C17E97">
        <w:rPr>
          <w:rFonts w:ascii="Times New Roman" w:hAnsi="Times New Roman" w:cs="Times New Roman"/>
          <w:sz w:val="26"/>
          <w:szCs w:val="26"/>
        </w:rPr>
        <w:t xml:space="preserve"> было получено, что</w:t>
      </w:r>
      <w:r w:rsidR="0056296D">
        <w:rPr>
          <w:rFonts w:ascii="Times New Roman" w:hAnsi="Times New Roman" w:cs="Times New Roman"/>
          <w:sz w:val="26"/>
          <w:szCs w:val="26"/>
        </w:rPr>
        <w:t xml:space="preserve"> самое высокое магне</w:t>
      </w:r>
      <w:r w:rsidRPr="00C17E97">
        <w:rPr>
          <w:rFonts w:ascii="Times New Roman" w:hAnsi="Times New Roman" w:cs="Times New Roman"/>
          <w:sz w:val="26"/>
          <w:szCs w:val="26"/>
        </w:rPr>
        <w:t>тосопротивление получено при концентрации 35%</w:t>
      </w:r>
      <w:r w:rsidRPr="00C17E97">
        <w:rPr>
          <w:rFonts w:ascii="Times New Roman" w:hAnsi="Times New Roman" w:cs="Times New Roman"/>
          <w:sz w:val="26"/>
          <w:szCs w:val="26"/>
          <w:lang w:val="en-US"/>
        </w:rPr>
        <w:t>Co</w:t>
      </w:r>
      <w:r w:rsidRPr="00C17E97">
        <w:rPr>
          <w:rFonts w:ascii="Times New Roman" w:hAnsi="Times New Roman" w:cs="Times New Roman"/>
          <w:sz w:val="26"/>
          <w:szCs w:val="26"/>
        </w:rPr>
        <w:t xml:space="preserve"> и 65% </w:t>
      </w:r>
      <w:r w:rsidRPr="00C17E97">
        <w:rPr>
          <w:rFonts w:ascii="Times New Roman" w:hAnsi="Times New Roman" w:cs="Times New Roman"/>
          <w:sz w:val="26"/>
          <w:szCs w:val="26"/>
          <w:lang w:val="en-US"/>
        </w:rPr>
        <w:t>Au</w:t>
      </w:r>
      <w:r w:rsidRPr="00C17E97">
        <w:rPr>
          <w:rFonts w:ascii="Times New Roman" w:hAnsi="Times New Roman" w:cs="Times New Roman"/>
          <w:sz w:val="26"/>
          <w:szCs w:val="26"/>
        </w:rPr>
        <w:t>.</w:t>
      </w:r>
    </w:p>
    <w:p w:rsidR="00C17E97" w:rsidRPr="00C17E97" w:rsidRDefault="00C17E97" w:rsidP="00C17E97">
      <w:pPr>
        <w:rPr>
          <w:rFonts w:ascii="Times New Roman" w:hAnsi="Times New Roman" w:cs="Times New Roman"/>
          <w:sz w:val="26"/>
          <w:szCs w:val="26"/>
        </w:rPr>
      </w:pPr>
      <w:r w:rsidRPr="00C17E97">
        <w:rPr>
          <w:rFonts w:ascii="Times New Roman" w:hAnsi="Times New Roman" w:cs="Times New Roman"/>
          <w:sz w:val="26"/>
          <w:szCs w:val="26"/>
        </w:rPr>
        <w:lastRenderedPageBreak/>
        <w:drawing>
          <wp:inline distT="0" distB="0" distL="0" distR="0">
            <wp:extent cx="5448300" cy="3819525"/>
            <wp:effectExtent l="19050" t="0" r="0" b="0"/>
            <wp:docPr id="11"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srcRect/>
                    <a:stretch>
                      <a:fillRect/>
                    </a:stretch>
                  </pic:blipFill>
                  <pic:spPr bwMode="auto">
                    <a:xfrm>
                      <a:off x="0" y="0"/>
                      <a:ext cx="5448300" cy="3819525"/>
                    </a:xfrm>
                    <a:prstGeom prst="rect">
                      <a:avLst/>
                    </a:prstGeom>
                    <a:noFill/>
                    <a:ln w="9525">
                      <a:noFill/>
                      <a:miter lim="800000"/>
                      <a:headEnd/>
                      <a:tailEnd/>
                    </a:ln>
                  </pic:spPr>
                </pic:pic>
              </a:graphicData>
            </a:graphic>
          </wp:inline>
        </w:drawing>
      </w:r>
    </w:p>
    <w:p w:rsidR="00C17E97" w:rsidRPr="0056296D" w:rsidRDefault="0056296D" w:rsidP="00C17E97">
      <w:pPr>
        <w:rPr>
          <w:rFonts w:ascii="Times New Roman" w:hAnsi="Times New Roman" w:cs="Times New Roman"/>
          <w:sz w:val="20"/>
          <w:szCs w:val="20"/>
        </w:rPr>
      </w:pPr>
      <w:r>
        <w:rPr>
          <w:rFonts w:ascii="Times New Roman" w:hAnsi="Times New Roman" w:cs="Times New Roman"/>
          <w:sz w:val="20"/>
          <w:szCs w:val="20"/>
        </w:rPr>
        <w:t xml:space="preserve">                 </w:t>
      </w:r>
      <w:r w:rsidR="00D022A9" w:rsidRPr="0056296D">
        <w:rPr>
          <w:rFonts w:ascii="Times New Roman" w:hAnsi="Times New Roman" w:cs="Times New Roman"/>
          <w:sz w:val="20"/>
          <w:szCs w:val="20"/>
        </w:rPr>
        <w:t>Зависимость электрического сопротивления</w:t>
      </w:r>
      <w:r w:rsidRPr="0056296D">
        <w:rPr>
          <w:rFonts w:ascii="Times New Roman" w:hAnsi="Times New Roman" w:cs="Times New Roman"/>
          <w:sz w:val="20"/>
          <w:szCs w:val="20"/>
        </w:rPr>
        <w:t xml:space="preserve"> от величины магнитного поля.</w:t>
      </w:r>
    </w:p>
    <w:p w:rsidR="00D073B5" w:rsidRPr="0056296D" w:rsidRDefault="00590AD3" w:rsidP="00C17E97">
      <w:pPr>
        <w:rPr>
          <w:rFonts w:ascii="Times New Roman" w:hAnsi="Times New Roman" w:cs="Times New Roman"/>
          <w:sz w:val="26"/>
          <w:szCs w:val="26"/>
        </w:rPr>
      </w:pPr>
      <w:r w:rsidRPr="0056296D">
        <w:rPr>
          <w:rFonts w:ascii="Times New Roman" w:hAnsi="Times New Roman" w:cs="Times New Roman"/>
          <w:color w:val="000000"/>
          <w:sz w:val="26"/>
          <w:szCs w:val="26"/>
          <w:shd w:val="clear" w:color="auto" w:fill="FFFFFF"/>
        </w:rPr>
        <w:t>В дальнейшем мы будем исследовать зависимость магнитного контраста второй гармоники от концентрации магнитной компоненты в структуре.</w:t>
      </w:r>
    </w:p>
    <w:p w:rsidR="00D073B5" w:rsidRPr="00C17E97" w:rsidRDefault="00D073B5" w:rsidP="00C17E97">
      <w:pPr>
        <w:rPr>
          <w:rFonts w:ascii="Times New Roman" w:hAnsi="Times New Roman" w:cs="Times New Roman"/>
          <w:sz w:val="26"/>
          <w:szCs w:val="26"/>
        </w:rPr>
      </w:pPr>
    </w:p>
    <w:p w:rsidR="00D63F6C" w:rsidRPr="00C17E97" w:rsidRDefault="00D63F6C">
      <w:pPr>
        <w:rPr>
          <w:rFonts w:ascii="Times New Roman" w:hAnsi="Times New Roman" w:cs="Times New Roman"/>
          <w:sz w:val="26"/>
          <w:szCs w:val="26"/>
        </w:rPr>
      </w:pPr>
    </w:p>
    <w:sectPr w:rsidR="00D63F6C" w:rsidRPr="00C17E97" w:rsidSect="009F5C10">
      <w:footerReference w:type="default" r:id="rId16"/>
      <w:pgSz w:w="11906" w:h="16838"/>
      <w:pgMar w:top="113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7ACD" w:rsidRDefault="00257ACD" w:rsidP="009F5C10">
      <w:pPr>
        <w:pStyle w:val="a6"/>
        <w:rPr>
          <w:lang w:eastAsia="ru-RU"/>
        </w:rPr>
      </w:pPr>
      <w:r>
        <w:separator/>
      </w:r>
    </w:p>
  </w:endnote>
  <w:endnote w:type="continuationSeparator" w:id="1">
    <w:p w:rsidR="00257ACD" w:rsidRDefault="00257ACD" w:rsidP="009F5C10">
      <w:pPr>
        <w:pStyle w:val="a6"/>
        <w:rPr>
          <w:lang w:eastAsia="ru-RU"/>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6424122"/>
      <w:docPartObj>
        <w:docPartGallery w:val="Page Numbers (Bottom of Page)"/>
        <w:docPartUnique/>
      </w:docPartObj>
    </w:sdtPr>
    <w:sdtContent>
      <w:p w:rsidR="00D63F6C" w:rsidRDefault="00D63F6C">
        <w:pPr>
          <w:pStyle w:val="aa"/>
          <w:jc w:val="center"/>
        </w:pPr>
        <w:fldSimple w:instr=" PAGE   \* MERGEFORMAT ">
          <w:r w:rsidR="00BB499F">
            <w:rPr>
              <w:noProof/>
            </w:rPr>
            <w:t>12</w:t>
          </w:r>
        </w:fldSimple>
      </w:p>
    </w:sdtContent>
  </w:sdt>
  <w:p w:rsidR="00D63F6C" w:rsidRDefault="00D63F6C">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7ACD" w:rsidRDefault="00257ACD" w:rsidP="009F5C10">
      <w:pPr>
        <w:pStyle w:val="a6"/>
        <w:rPr>
          <w:lang w:eastAsia="ru-RU"/>
        </w:rPr>
      </w:pPr>
      <w:r>
        <w:separator/>
      </w:r>
    </w:p>
  </w:footnote>
  <w:footnote w:type="continuationSeparator" w:id="1">
    <w:p w:rsidR="00257ACD" w:rsidRDefault="00257ACD" w:rsidP="009F5C10">
      <w:pPr>
        <w:pStyle w:val="a6"/>
        <w:rPr>
          <w:lang w:eastAsia="ru-RU"/>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6E5560"/>
    <w:multiLevelType w:val="multilevel"/>
    <w:tmpl w:val="FA948B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C17E97"/>
    <w:rsid w:val="00041049"/>
    <w:rsid w:val="0021697B"/>
    <w:rsid w:val="00257ACD"/>
    <w:rsid w:val="003B7DC3"/>
    <w:rsid w:val="0056296D"/>
    <w:rsid w:val="00590AD3"/>
    <w:rsid w:val="005C2E82"/>
    <w:rsid w:val="006365E3"/>
    <w:rsid w:val="006428F2"/>
    <w:rsid w:val="0070765E"/>
    <w:rsid w:val="00714B81"/>
    <w:rsid w:val="008509CF"/>
    <w:rsid w:val="009B4369"/>
    <w:rsid w:val="009E1DFF"/>
    <w:rsid w:val="009F5C10"/>
    <w:rsid w:val="00BB499F"/>
    <w:rsid w:val="00C17E97"/>
    <w:rsid w:val="00C4762D"/>
    <w:rsid w:val="00D022A9"/>
    <w:rsid w:val="00D073B5"/>
    <w:rsid w:val="00D41BA9"/>
    <w:rsid w:val="00D63F6C"/>
    <w:rsid w:val="00EB21FE"/>
    <w:rsid w:val="00F757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C17E97"/>
  </w:style>
  <w:style w:type="paragraph" w:styleId="a3">
    <w:name w:val="Normal (Web)"/>
    <w:basedOn w:val="a"/>
    <w:uiPriority w:val="99"/>
    <w:semiHidden/>
    <w:unhideWhenUsed/>
    <w:rsid w:val="00C17E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142">
    <w:name w:val="Font Style142"/>
    <w:basedOn w:val="a0"/>
    <w:uiPriority w:val="99"/>
    <w:rsid w:val="00C17E97"/>
    <w:rPr>
      <w:rFonts w:ascii="Century Schoolbook" w:hAnsi="Century Schoolbook" w:cs="Century Schoolbook"/>
      <w:sz w:val="18"/>
      <w:szCs w:val="18"/>
    </w:rPr>
  </w:style>
  <w:style w:type="paragraph" w:styleId="a4">
    <w:name w:val="Balloon Text"/>
    <w:basedOn w:val="a"/>
    <w:link w:val="a5"/>
    <w:uiPriority w:val="99"/>
    <w:semiHidden/>
    <w:unhideWhenUsed/>
    <w:rsid w:val="00C17E9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17E97"/>
    <w:rPr>
      <w:rFonts w:ascii="Tahoma" w:hAnsi="Tahoma" w:cs="Tahoma"/>
      <w:sz w:val="16"/>
      <w:szCs w:val="16"/>
    </w:rPr>
  </w:style>
  <w:style w:type="paragraph" w:styleId="a6">
    <w:name w:val="No Spacing"/>
    <w:link w:val="a7"/>
    <w:uiPriority w:val="1"/>
    <w:qFormat/>
    <w:rsid w:val="008509CF"/>
    <w:pPr>
      <w:spacing w:after="0" w:line="240" w:lineRule="auto"/>
    </w:pPr>
    <w:rPr>
      <w:lang w:eastAsia="en-US"/>
    </w:rPr>
  </w:style>
  <w:style w:type="character" w:customStyle="1" w:styleId="a7">
    <w:name w:val="Без интервала Знак"/>
    <w:basedOn w:val="a0"/>
    <w:link w:val="a6"/>
    <w:uiPriority w:val="1"/>
    <w:rsid w:val="008509CF"/>
    <w:rPr>
      <w:lang w:eastAsia="en-US"/>
    </w:rPr>
  </w:style>
  <w:style w:type="paragraph" w:styleId="a8">
    <w:name w:val="header"/>
    <w:basedOn w:val="a"/>
    <w:link w:val="a9"/>
    <w:uiPriority w:val="99"/>
    <w:semiHidden/>
    <w:unhideWhenUsed/>
    <w:rsid w:val="009F5C10"/>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9F5C10"/>
  </w:style>
  <w:style w:type="paragraph" w:styleId="aa">
    <w:name w:val="footer"/>
    <w:basedOn w:val="a"/>
    <w:link w:val="ab"/>
    <w:uiPriority w:val="99"/>
    <w:unhideWhenUsed/>
    <w:rsid w:val="009F5C1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F5C10"/>
  </w:style>
</w:styles>
</file>

<file path=word/webSettings.xml><?xml version="1.0" encoding="utf-8"?>
<w:webSettings xmlns:r="http://schemas.openxmlformats.org/officeDocument/2006/relationships" xmlns:w="http://schemas.openxmlformats.org/wordprocessingml/2006/main">
  <w:divs>
    <w:div w:id="1534342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ru.wikipedia.org/wiki/%D0%A4%D0%B0%D0%B9%D0%BB:Kerr_lens.sv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4.e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113ED2"/>
    <w:rsid w:val="00113E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E2BCF1B665F4FB88B7092FD2360CF93">
    <w:name w:val="CE2BCF1B665F4FB88B7092FD2360CF93"/>
    <w:rsid w:val="00113ED2"/>
  </w:style>
  <w:style w:type="paragraph" w:customStyle="1" w:styleId="FE6FF7D2D41B439EBD951C56C17FDE53">
    <w:name w:val="FE6FF7D2D41B439EBD951C56C17FDE53"/>
    <w:rsid w:val="00113ED2"/>
  </w:style>
  <w:style w:type="paragraph" w:customStyle="1" w:styleId="36978444FC694A9BB8272B817298DB82">
    <w:name w:val="36978444FC694A9BB8272B817298DB82"/>
    <w:rsid w:val="00113ED2"/>
  </w:style>
  <w:style w:type="paragraph" w:customStyle="1" w:styleId="C1D6B29C69B84F1991E19522B5372429">
    <w:name w:val="C1D6B29C69B84F1991E19522B5372429"/>
    <w:rsid w:val="00113ED2"/>
  </w:style>
  <w:style w:type="paragraph" w:customStyle="1" w:styleId="8E928CF0A4FE4DAD91FD9ED64BCD94F2">
    <w:name w:val="8E928CF0A4FE4DAD91FD9ED64BCD94F2"/>
    <w:rsid w:val="00113ED2"/>
  </w:style>
  <w:style w:type="paragraph" w:customStyle="1" w:styleId="D093C1BB62B44FA797D855DEBE656EA2">
    <w:name w:val="D093C1BB62B44FA797D855DEBE656EA2"/>
    <w:rsid w:val="00113ED2"/>
  </w:style>
</w:styles>
</file>

<file path=word/glossary/webSettings.xml><?xml version="1.0" encoding="utf-8"?>
<w:webSettings xmlns:r="http://schemas.openxmlformats.org/officeDocument/2006/relationships" xmlns:w="http://schemas.openxmlformats.org/wordprocessingml/2006/main">
  <w:optimizeForBrowser/>
  <w:doNotSaveAsSingleFile/>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547</TotalTime>
  <Pages>12</Pages>
  <Words>2671</Words>
  <Characters>15229</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2012-05-11T12:05:00Z</dcterms:created>
  <dcterms:modified xsi:type="dcterms:W3CDTF">2012-05-11T21:09:00Z</dcterms:modified>
</cp:coreProperties>
</file>